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A1996" w14:textId="77777777" w:rsidR="00F23B1E" w:rsidRDefault="00790CC5">
      <w:pPr>
        <w:jc w:val="both"/>
        <w:rPr>
          <w:rFonts w:ascii="Georgia" w:hAnsi="Georgia"/>
          <w:b/>
          <w:sz w:val="22"/>
          <w:szCs w:val="22"/>
        </w:rPr>
      </w:pPr>
      <w:r>
        <w:rPr>
          <w:rFonts w:ascii="Georgia" w:hAnsi="Georgia"/>
          <w:b/>
          <w:sz w:val="22"/>
          <w:szCs w:val="22"/>
        </w:rPr>
        <w:t>MUSTERCURRICULUM UNIVERSITÄTSLEHRGANG</w:t>
      </w:r>
    </w:p>
    <w:p w14:paraId="7AB44643" w14:textId="77777777" w:rsidR="00F23B1E" w:rsidRDefault="00F23B1E">
      <w:pPr>
        <w:jc w:val="both"/>
        <w:rPr>
          <w:rFonts w:ascii="Georgia" w:hAnsi="Georgia"/>
          <w:b/>
          <w:sz w:val="22"/>
          <w:szCs w:val="22"/>
        </w:rPr>
      </w:pPr>
    </w:p>
    <w:p w14:paraId="70F87013" w14:textId="77777777" w:rsidR="00F23B1E" w:rsidRDefault="00790CC5">
      <w:pPr>
        <w:jc w:val="both"/>
        <w:rPr>
          <w:rFonts w:ascii="Georgia" w:hAnsi="Georgia"/>
          <w:b/>
          <w:sz w:val="22"/>
          <w:szCs w:val="22"/>
          <w:u w:val="single"/>
        </w:rPr>
      </w:pPr>
      <w:r>
        <w:rPr>
          <w:rFonts w:ascii="Georgia" w:hAnsi="Georgia"/>
          <w:b/>
          <w:sz w:val="22"/>
          <w:szCs w:val="22"/>
        </w:rPr>
        <w:t xml:space="preserve">... . </w:t>
      </w:r>
      <w:r>
        <w:rPr>
          <w:rFonts w:ascii="Georgia" w:hAnsi="Georgia"/>
          <w:b/>
          <w:sz w:val="22"/>
          <w:szCs w:val="22"/>
          <w:u w:val="single"/>
        </w:rPr>
        <w:t xml:space="preserve">Curriculum für den Universitätslehrgang </w:t>
      </w:r>
      <w:r>
        <w:fldChar w:fldCharType="begin">
          <w:ffData>
            <w:name w:val="Bookmark"/>
            <w:enabled/>
            <w:calcOnExit w:val="0"/>
            <w:textInput>
              <w:default w:val="[Name des Studiums]"/>
            </w:textInput>
          </w:ffData>
        </w:fldChar>
      </w:r>
      <w:r>
        <w:rPr>
          <w:rFonts w:ascii="Georgia" w:hAnsi="Georgia"/>
          <w:b/>
          <w:sz w:val="22"/>
          <w:szCs w:val="22"/>
          <w:u w:val="single"/>
        </w:rPr>
        <w:instrText>FORMTEXT</w:instrText>
      </w:r>
      <w:r>
        <w:rPr>
          <w:rFonts w:ascii="Georgia" w:hAnsi="Georgia"/>
          <w:b/>
          <w:sz w:val="22"/>
          <w:szCs w:val="22"/>
          <w:u w:val="single"/>
        </w:rPr>
      </w:r>
      <w:r>
        <w:rPr>
          <w:rFonts w:ascii="Georgia" w:hAnsi="Georgia"/>
          <w:b/>
          <w:sz w:val="22"/>
          <w:szCs w:val="22"/>
          <w:u w:val="single"/>
        </w:rPr>
        <w:fldChar w:fldCharType="separate"/>
      </w:r>
      <w:r>
        <w:rPr>
          <w:rFonts w:ascii="Georgia" w:hAnsi="Georgia"/>
          <w:b/>
          <w:sz w:val="22"/>
          <w:szCs w:val="22"/>
          <w:u w:val="single"/>
        </w:rPr>
        <w:t>[Name des Studiums]</w:t>
      </w:r>
      <w:r>
        <w:rPr>
          <w:rFonts w:ascii="Georgia" w:hAnsi="Georgia"/>
          <w:b/>
          <w:sz w:val="22"/>
          <w:szCs w:val="22"/>
          <w:u w:val="single"/>
        </w:rPr>
        <w:fldChar w:fldCharType="end"/>
      </w:r>
    </w:p>
    <w:p w14:paraId="05F06CEF" w14:textId="77777777" w:rsidR="00F23B1E" w:rsidRDefault="00F23B1E">
      <w:pPr>
        <w:jc w:val="both"/>
        <w:rPr>
          <w:rFonts w:ascii="Georgia" w:hAnsi="Georgia"/>
          <w:b/>
          <w:sz w:val="22"/>
          <w:szCs w:val="22"/>
        </w:rPr>
      </w:pPr>
    </w:p>
    <w:p w14:paraId="738FD32E" w14:textId="05FAB915" w:rsidR="00F23B1E" w:rsidRDefault="00790CC5">
      <w:pPr>
        <w:jc w:val="both"/>
        <w:rPr>
          <w:rFonts w:ascii="Georgia" w:hAnsi="Georgia"/>
          <w:sz w:val="22"/>
          <w:szCs w:val="22"/>
        </w:rPr>
      </w:pPr>
      <w:r>
        <w:rPr>
          <w:rFonts w:ascii="Georgia" w:hAnsi="Georgia"/>
          <w:sz w:val="22"/>
          <w:szCs w:val="22"/>
        </w:rPr>
        <w:t xml:space="preserve">Der Senat hat in seiner Sitzung am </w:t>
      </w:r>
      <w:r>
        <w:fldChar w:fldCharType="begin">
          <w:ffData>
            <w:name w:val="Text1"/>
            <w:enabled/>
            <w:calcOnExit w:val="0"/>
            <w:textInput>
              <w:default w:val="[Datum TT.MM.JJJJ]"/>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[Datum TT.MM.JJJJ]</w:t>
      </w:r>
      <w:r>
        <w:rPr>
          <w:rFonts w:ascii="Georgia" w:hAnsi="Georgia"/>
          <w:sz w:val="22"/>
          <w:szCs w:val="22"/>
        </w:rPr>
        <w:fldChar w:fldCharType="end"/>
      </w:r>
      <w:r>
        <w:rPr>
          <w:rFonts w:ascii="Georgia" w:hAnsi="Georgia"/>
          <w:sz w:val="22"/>
          <w:szCs w:val="22"/>
        </w:rPr>
        <w:t xml:space="preserve"> das von der gemäß § 25 Abs 8 Z 3 und Abs 1</w:t>
      </w:r>
      <w:r w:rsidR="005F72CC">
        <w:rPr>
          <w:rFonts w:ascii="Georgia" w:hAnsi="Georgia"/>
          <w:sz w:val="22"/>
          <w:szCs w:val="22"/>
        </w:rPr>
        <w:t xml:space="preserve"> Z 1</w:t>
      </w:r>
      <w:r>
        <w:rPr>
          <w:rFonts w:ascii="Georgia" w:hAnsi="Georgia"/>
          <w:sz w:val="22"/>
          <w:szCs w:val="22"/>
        </w:rPr>
        <w:t>0</w:t>
      </w:r>
      <w:r w:rsidR="005F72CC">
        <w:rPr>
          <w:rFonts w:ascii="Georgia" w:hAnsi="Georgia"/>
          <w:sz w:val="22"/>
          <w:szCs w:val="22"/>
        </w:rPr>
        <w:t>a</w:t>
      </w:r>
      <w:r>
        <w:rPr>
          <w:rFonts w:ascii="Georgia" w:hAnsi="Georgia"/>
          <w:sz w:val="22"/>
          <w:szCs w:val="22"/>
        </w:rPr>
        <w:t xml:space="preserve"> des Universitätsgesetzes 2002 eingerichteten entscheidungsbefugten Curricularkommission am </w:t>
      </w:r>
      <w:r>
        <w:fldChar w:fldCharType="begin">
          <w:ffData>
            <w:name w:val="Text11"/>
            <w:enabled/>
            <w:calcOnExit w:val="0"/>
            <w:textInput>
              <w:default w:val="[Datum TT.MM.JJJJ]"/>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[Datum TT.MM.JJJJ]</w:t>
      </w:r>
      <w:r>
        <w:rPr>
          <w:rFonts w:ascii="Georgia" w:hAnsi="Georgia"/>
          <w:sz w:val="22"/>
          <w:szCs w:val="22"/>
        </w:rPr>
        <w:fldChar w:fldCharType="end"/>
      </w:r>
      <w:r>
        <w:rPr>
          <w:rFonts w:ascii="Georgia" w:hAnsi="Georgia"/>
          <w:sz w:val="22"/>
          <w:szCs w:val="22"/>
        </w:rPr>
        <w:t xml:space="preserve"> beschlossene Curriculum für den Universitätslehrgang </w:t>
      </w:r>
      <w:r>
        <w:fldChar w:fldCharType="begin">
          <w:ffData>
            <w:name w:val="Bookmark1"/>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sz w:val="22"/>
          <w:szCs w:val="22"/>
        </w:rPr>
        <w:t xml:space="preserve"> in der nachfolgenden Fassung genehmigt.</w:t>
      </w:r>
    </w:p>
    <w:p w14:paraId="6FA57B0D" w14:textId="77777777" w:rsidR="00F23B1E" w:rsidRDefault="00F23B1E">
      <w:pPr>
        <w:jc w:val="both"/>
        <w:rPr>
          <w:rFonts w:ascii="Georgia" w:hAnsi="Georgia"/>
          <w:sz w:val="22"/>
          <w:szCs w:val="22"/>
        </w:rPr>
      </w:pPr>
    </w:p>
    <w:p w14:paraId="3A6E9EEE" w14:textId="77777777" w:rsidR="00F23B1E" w:rsidRDefault="00790CC5">
      <w:pPr>
        <w:jc w:val="both"/>
        <w:rPr>
          <w:rFonts w:ascii="Georgia" w:hAnsi="Georgia"/>
          <w:sz w:val="22"/>
          <w:szCs w:val="22"/>
        </w:rPr>
      </w:pPr>
      <w:r>
        <w:rPr>
          <w:rFonts w:ascii="Georgia" w:hAnsi="Georgia"/>
          <w:sz w:val="22"/>
          <w:szCs w:val="22"/>
        </w:rPr>
        <w:t>Rechtsgrundlagen sind das Universitätsgesetz 2002 und der Studienrechtliche Teil der Satzung der Universität Wien in der jeweils geltenden Fassung.</w:t>
      </w:r>
    </w:p>
    <w:p w14:paraId="40D3D805" w14:textId="77777777" w:rsidR="00F23B1E" w:rsidRDefault="00F23B1E">
      <w:pPr>
        <w:jc w:val="both"/>
        <w:rPr>
          <w:rFonts w:ascii="Georgia" w:hAnsi="Georgia"/>
          <w:sz w:val="22"/>
          <w:szCs w:val="22"/>
        </w:rPr>
      </w:pPr>
    </w:p>
    <w:p w14:paraId="1A12FD34" w14:textId="77777777" w:rsidR="00F23B1E" w:rsidRDefault="00790CC5">
      <w:pPr>
        <w:jc w:val="both"/>
        <w:rPr>
          <w:rFonts w:ascii="Georgia" w:hAnsi="Georgia"/>
          <w:sz w:val="22"/>
          <w:szCs w:val="22"/>
        </w:rPr>
      </w:pPr>
      <w:r>
        <w:rPr>
          <w:rFonts w:ascii="Georgia" w:hAnsi="Georgia"/>
          <w:sz w:val="22"/>
          <w:szCs w:val="22"/>
        </w:rPr>
        <w:t>Die Universität Wien richtet gemäß § 56 Universitätsgesetz 2002 den Universitätslehrgang</w:t>
      </w:r>
    </w:p>
    <w:p w14:paraId="65886F02" w14:textId="77777777" w:rsidR="00F23B1E" w:rsidRDefault="00790CC5">
      <w:pPr>
        <w:jc w:val="both"/>
        <w:rPr>
          <w:rFonts w:ascii="Georgia" w:hAnsi="Georgia"/>
          <w:sz w:val="22"/>
          <w:szCs w:val="22"/>
        </w:rPr>
      </w:pPr>
      <w:r>
        <w:rPr>
          <w:rFonts w:ascii="Georgia" w:hAnsi="Georgia"/>
          <w:sz w:val="22"/>
          <w:szCs w:val="22"/>
        </w:rPr>
        <w:t>[</w:t>
      </w:r>
      <w:r>
        <w:fldChar w:fldCharType="begin">
          <w:ffData>
            <w:name w:val="Bookmark2"/>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sz w:val="22"/>
          <w:szCs w:val="22"/>
        </w:rPr>
        <w:t xml:space="preserve"> an der Universität Wien ein:</w:t>
      </w:r>
    </w:p>
    <w:p w14:paraId="3E1785A1" w14:textId="77777777" w:rsidR="00F23B1E" w:rsidRDefault="00F23B1E">
      <w:pPr>
        <w:jc w:val="both"/>
        <w:rPr>
          <w:rFonts w:ascii="Georgia" w:hAnsi="Georgia"/>
          <w:sz w:val="22"/>
          <w:szCs w:val="22"/>
        </w:rPr>
      </w:pPr>
    </w:p>
    <w:p w14:paraId="276E4C87" w14:textId="77777777" w:rsidR="00F23B1E" w:rsidRDefault="00790CC5">
      <w:pPr>
        <w:jc w:val="both"/>
        <w:rPr>
          <w:rFonts w:ascii="Georgia" w:hAnsi="Georgia"/>
          <w:b/>
          <w:sz w:val="22"/>
          <w:szCs w:val="22"/>
        </w:rPr>
      </w:pPr>
      <w:r>
        <w:rPr>
          <w:rFonts w:ascii="Georgia" w:hAnsi="Georgia"/>
          <w:b/>
          <w:sz w:val="22"/>
          <w:szCs w:val="22"/>
        </w:rPr>
        <w:t>§ 1 Studienziele und Qualifikationsprofil</w:t>
      </w:r>
    </w:p>
    <w:p w14:paraId="4D7AA51E" w14:textId="77777777" w:rsidR="00F23B1E" w:rsidRDefault="00F23B1E">
      <w:pPr>
        <w:jc w:val="both"/>
        <w:rPr>
          <w:rFonts w:ascii="Georgia" w:hAnsi="Georgia"/>
          <w:b/>
          <w:sz w:val="22"/>
          <w:szCs w:val="22"/>
        </w:rPr>
      </w:pPr>
    </w:p>
    <w:p w14:paraId="751D5413" w14:textId="77777777" w:rsidR="00F23B1E" w:rsidRDefault="00790CC5">
      <w:pPr>
        <w:tabs>
          <w:tab w:val="left" w:pos="360"/>
        </w:tabs>
        <w:jc w:val="both"/>
        <w:rPr>
          <w:rFonts w:ascii="Georgia" w:hAnsi="Georgia"/>
          <w:sz w:val="22"/>
          <w:szCs w:val="22"/>
        </w:rPr>
      </w:pPr>
      <w:r>
        <w:rPr>
          <w:rFonts w:ascii="Georgia" w:hAnsi="Georgia"/>
          <w:sz w:val="22"/>
          <w:szCs w:val="22"/>
        </w:rPr>
        <w:t xml:space="preserve">(1) Das Ziel des Universitätslehrgangs </w:t>
      </w:r>
      <w:r>
        <w:fldChar w:fldCharType="begin">
          <w:ffData>
            <w:name w:val="Bookmark3"/>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sz w:val="22"/>
          <w:szCs w:val="22"/>
        </w:rPr>
        <w:t xml:space="preserve"> an der Universität Wien ist </w:t>
      </w:r>
      <w:r>
        <w:fldChar w:fldCharType="begin">
          <w:ffData>
            <w:name w:val="Text12"/>
            <w:enabled/>
            <w:calcOnExit w:val="0"/>
            <w:textInput>
              <w:default w:val="[####]"/>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w:t>
      </w:r>
      <w:r>
        <w:rPr>
          <w:rFonts w:ascii="Georgia" w:hAnsi="Georgia"/>
          <w:sz w:val="22"/>
          <w:szCs w:val="22"/>
        </w:rPr>
        <w:fldChar w:fldCharType="end"/>
      </w:r>
      <w:r>
        <w:rPr>
          <w:rFonts w:ascii="Georgia" w:hAnsi="Georgia"/>
          <w:sz w:val="22"/>
          <w:szCs w:val="22"/>
        </w:rPr>
        <w:t>.</w:t>
      </w:r>
    </w:p>
    <w:p w14:paraId="012F577D" w14:textId="77777777" w:rsidR="00F23B1E" w:rsidRDefault="00F23B1E">
      <w:pPr>
        <w:jc w:val="both"/>
        <w:rPr>
          <w:rFonts w:ascii="Georgia" w:hAnsi="Georgia"/>
          <w:sz w:val="22"/>
          <w:szCs w:val="22"/>
        </w:rPr>
      </w:pPr>
    </w:p>
    <w:p w14:paraId="103C102F" w14:textId="50AE72ED" w:rsidR="00F23B1E" w:rsidRPr="00241D94" w:rsidRDefault="00790CC5">
      <w:pPr>
        <w:tabs>
          <w:tab w:val="left" w:pos="360"/>
        </w:tabs>
        <w:jc w:val="both"/>
        <w:rPr>
          <w:rFonts w:ascii="Georgia" w:hAnsi="Georgia"/>
          <w:sz w:val="22"/>
          <w:szCs w:val="22"/>
        </w:rPr>
      </w:pPr>
      <w:r w:rsidRPr="00241D94">
        <w:rPr>
          <w:rFonts w:ascii="Georgia" w:hAnsi="Georgia"/>
          <w:sz w:val="22"/>
          <w:szCs w:val="22"/>
        </w:rPr>
        <w:t xml:space="preserve">(2) Die Absolvent*innen des Universitätslehrgangs </w:t>
      </w:r>
      <w:r w:rsidRPr="00241D94">
        <w:fldChar w:fldCharType="begin">
          <w:ffData>
            <w:name w:val="Bookmark4"/>
            <w:enabled/>
            <w:calcOnExit w:val="0"/>
            <w:textInput>
              <w:default w:val="[Name des Studiums]"/>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[Name des Studiums]</w:t>
      </w:r>
      <w:r w:rsidRPr="00241D94">
        <w:rPr>
          <w:rFonts w:ascii="Georgia" w:hAnsi="Georgia"/>
          <w:sz w:val="22"/>
          <w:szCs w:val="22"/>
        </w:rPr>
        <w:fldChar w:fldCharType="end"/>
      </w:r>
      <w:r w:rsidRPr="00241D94">
        <w:rPr>
          <w:rFonts w:ascii="Georgia" w:hAnsi="Georgia"/>
          <w:sz w:val="22"/>
          <w:szCs w:val="22"/>
        </w:rPr>
        <w:t xml:space="preserve"> an der Universität Wien sind befähigt </w:t>
      </w:r>
      <w:r w:rsidRPr="00241D94">
        <w:fldChar w:fldCharType="begin">
          <w:ffData>
            <w:name w:val="Bookmark5"/>
            <w:enabled/>
            <w:calcOnExit w:val="0"/>
            <w:textInput>
              <w:default w:val="[####]"/>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w:t>
      </w:r>
      <w:r w:rsidRPr="00241D94">
        <w:rPr>
          <w:rFonts w:ascii="Georgia" w:hAnsi="Georgia"/>
          <w:sz w:val="22"/>
          <w:szCs w:val="22"/>
        </w:rPr>
        <w:fldChar w:fldCharType="end"/>
      </w:r>
      <w:r w:rsidRPr="00241D94">
        <w:rPr>
          <w:rFonts w:ascii="Georgia" w:hAnsi="Georgia"/>
          <w:sz w:val="22"/>
          <w:szCs w:val="22"/>
        </w:rPr>
        <w:t xml:space="preserve">, erhalten </w:t>
      </w:r>
      <w:r w:rsidRPr="00241D94">
        <w:fldChar w:fldCharType="begin">
          <w:ffData>
            <w:name w:val="Bookmark6"/>
            <w:enabled/>
            <w:calcOnExit w:val="0"/>
            <w:textInput>
              <w:default w:val="[####]"/>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w:t>
      </w:r>
      <w:r w:rsidRPr="00241D94">
        <w:rPr>
          <w:rFonts w:ascii="Georgia" w:hAnsi="Georgia"/>
          <w:sz w:val="22"/>
          <w:szCs w:val="22"/>
        </w:rPr>
        <w:fldChar w:fldCharType="end"/>
      </w:r>
      <w:r w:rsidRPr="00241D94">
        <w:rPr>
          <w:rFonts w:ascii="Georgia" w:hAnsi="Georgia"/>
          <w:sz w:val="22"/>
          <w:szCs w:val="22"/>
        </w:rPr>
        <w:t xml:space="preserve">, verfügen über </w:t>
      </w:r>
      <w:r w:rsidRPr="00241D94">
        <w:fldChar w:fldCharType="begin">
          <w:ffData>
            <w:name w:val="Bookmark7"/>
            <w:enabled/>
            <w:calcOnExit w:val="0"/>
            <w:textInput>
              <w:default w:val="[####]"/>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w:t>
      </w:r>
      <w:r w:rsidRPr="00241D94">
        <w:rPr>
          <w:rFonts w:ascii="Georgia" w:hAnsi="Georgia"/>
          <w:sz w:val="22"/>
          <w:szCs w:val="22"/>
        </w:rPr>
        <w:fldChar w:fldCharType="end"/>
      </w:r>
      <w:r w:rsidRPr="00241D94">
        <w:rPr>
          <w:rFonts w:ascii="Georgia" w:hAnsi="Georgia"/>
          <w:sz w:val="22"/>
          <w:szCs w:val="22"/>
        </w:rPr>
        <w:t>.</w:t>
      </w:r>
    </w:p>
    <w:p w14:paraId="6B459046" w14:textId="77777777" w:rsidR="00F23B1E" w:rsidRPr="00241D94" w:rsidRDefault="00F23B1E">
      <w:pPr>
        <w:tabs>
          <w:tab w:val="left" w:pos="360"/>
        </w:tabs>
        <w:ind w:left="720" w:hanging="720"/>
        <w:jc w:val="both"/>
        <w:rPr>
          <w:rFonts w:ascii="Georgia" w:hAnsi="Georgia"/>
          <w:sz w:val="22"/>
          <w:szCs w:val="22"/>
        </w:rPr>
      </w:pPr>
    </w:p>
    <w:p w14:paraId="66BCB16B" w14:textId="77777777" w:rsidR="00F23B1E" w:rsidRPr="00241D94" w:rsidRDefault="00790CC5">
      <w:pPr>
        <w:jc w:val="both"/>
        <w:rPr>
          <w:rFonts w:ascii="Georgia" w:hAnsi="Georgia"/>
          <w:i/>
          <w:sz w:val="22"/>
          <w:szCs w:val="22"/>
        </w:rPr>
      </w:pPr>
      <w:r w:rsidRPr="00241D94">
        <w:rPr>
          <w:rFonts w:ascii="Georgia" w:hAnsi="Georgia"/>
          <w:i/>
          <w:sz w:val="22"/>
          <w:szCs w:val="22"/>
        </w:rPr>
        <w:t>[Die zentrale Frage für jede Zielformulierung lautet: Was sollen Studierende nach erfolgreicher Absolvierung des Studiums oder des Moduls wissen und können? Näheres siehe Kompendium, Kapitel 1.3]</w:t>
      </w:r>
    </w:p>
    <w:p w14:paraId="6FEF5253" w14:textId="77777777" w:rsidR="00F23B1E" w:rsidRPr="00241D94" w:rsidRDefault="00F23B1E">
      <w:pPr>
        <w:jc w:val="both"/>
        <w:rPr>
          <w:rFonts w:ascii="Georgia" w:hAnsi="Georgia"/>
          <w:sz w:val="22"/>
          <w:szCs w:val="22"/>
        </w:rPr>
      </w:pPr>
    </w:p>
    <w:p w14:paraId="4B362F0A" w14:textId="77777777" w:rsidR="00F23B1E" w:rsidRPr="00241D94" w:rsidRDefault="00790CC5">
      <w:pPr>
        <w:pStyle w:val="GVDatum"/>
        <w:rPr>
          <w:rFonts w:ascii="Georgia" w:hAnsi="Georgia"/>
          <w:b/>
          <w:color w:val="000000"/>
          <w:sz w:val="22"/>
          <w:szCs w:val="22"/>
        </w:rPr>
      </w:pPr>
      <w:r w:rsidRPr="00241D94">
        <w:rPr>
          <w:rFonts w:ascii="Georgia" w:hAnsi="Georgia"/>
          <w:b/>
          <w:color w:val="000000"/>
          <w:sz w:val="22"/>
          <w:szCs w:val="22"/>
        </w:rPr>
        <w:t>§ 2 Lehrgangsleitung</w:t>
      </w:r>
    </w:p>
    <w:p w14:paraId="78B77A41" w14:textId="77777777" w:rsidR="00F23B1E" w:rsidRPr="00241D94" w:rsidRDefault="00F23B1E">
      <w:pPr>
        <w:pStyle w:val="GVDatum"/>
        <w:rPr>
          <w:rFonts w:ascii="Georgia" w:hAnsi="Georgia"/>
          <w:b/>
          <w:color w:val="000000"/>
          <w:sz w:val="22"/>
          <w:szCs w:val="22"/>
        </w:rPr>
      </w:pPr>
    </w:p>
    <w:p w14:paraId="31DA17D6" w14:textId="635B91F2" w:rsidR="00F23B1E" w:rsidRPr="00241D94" w:rsidRDefault="00790CC5">
      <w:pPr>
        <w:pStyle w:val="GVDatum"/>
        <w:rPr>
          <w:rFonts w:ascii="Georgia" w:hAnsi="Georgia"/>
          <w:color w:val="000000"/>
          <w:sz w:val="22"/>
          <w:szCs w:val="22"/>
        </w:rPr>
      </w:pPr>
      <w:r w:rsidRPr="00241D94">
        <w:rPr>
          <w:rFonts w:ascii="Georgia" w:hAnsi="Georgia"/>
          <w:color w:val="000000"/>
          <w:sz w:val="22"/>
          <w:szCs w:val="22"/>
        </w:rPr>
        <w:t xml:space="preserve">(1) Der Universitätslehrgang wird durch die Lehrgangsleitung geleitet. </w:t>
      </w:r>
    </w:p>
    <w:p w14:paraId="16D128EA" w14:textId="77777777" w:rsidR="00F23B1E" w:rsidRPr="00241D94" w:rsidRDefault="00F23B1E">
      <w:pPr>
        <w:pStyle w:val="GVDatum"/>
        <w:rPr>
          <w:rFonts w:ascii="Georgia" w:hAnsi="Georgia"/>
          <w:color w:val="000000"/>
          <w:sz w:val="22"/>
          <w:szCs w:val="22"/>
        </w:rPr>
      </w:pPr>
    </w:p>
    <w:p w14:paraId="711B4703" w14:textId="60753898" w:rsidR="00F23B1E" w:rsidRDefault="00790CC5">
      <w:pPr>
        <w:pStyle w:val="GVDatum"/>
        <w:rPr>
          <w:rFonts w:ascii="Georgia" w:hAnsi="Georgia"/>
          <w:color w:val="000000"/>
          <w:sz w:val="22"/>
          <w:szCs w:val="22"/>
        </w:rPr>
      </w:pPr>
      <w:r w:rsidRPr="00241D94">
        <w:rPr>
          <w:rFonts w:ascii="Georgia" w:hAnsi="Georgia"/>
          <w:color w:val="000000"/>
          <w:sz w:val="22"/>
          <w:szCs w:val="22"/>
        </w:rPr>
        <w:t>(2) Die Lehrgangsleitung entscheidet in allen Angelegenheiten des Universitätslehrgangs, die ihr durch dieses Curriculum oder durch sonstige Verordnungen der Universität Wien übertragen wurden.</w:t>
      </w:r>
    </w:p>
    <w:p w14:paraId="3E802C29" w14:textId="77777777" w:rsidR="00F23B1E" w:rsidRDefault="00F23B1E">
      <w:pPr>
        <w:jc w:val="both"/>
        <w:rPr>
          <w:rFonts w:ascii="Georgia" w:hAnsi="Georgia"/>
          <w:sz w:val="22"/>
          <w:szCs w:val="22"/>
        </w:rPr>
      </w:pPr>
    </w:p>
    <w:p w14:paraId="562AF44A" w14:textId="77777777" w:rsidR="00F23B1E" w:rsidRDefault="00790CC5">
      <w:pPr>
        <w:pStyle w:val="GVDatum"/>
        <w:rPr>
          <w:rFonts w:ascii="Georgia" w:hAnsi="Georgia"/>
          <w:b/>
          <w:color w:val="000000"/>
          <w:sz w:val="22"/>
          <w:szCs w:val="22"/>
        </w:rPr>
      </w:pPr>
      <w:r>
        <w:rPr>
          <w:rFonts w:ascii="Georgia" w:hAnsi="Georgia"/>
          <w:b/>
          <w:color w:val="000000"/>
          <w:sz w:val="22"/>
          <w:szCs w:val="22"/>
        </w:rPr>
        <w:t xml:space="preserve">§ 3 </w:t>
      </w:r>
      <w:r>
        <w:rPr>
          <w:rFonts w:ascii="Georgia" w:hAnsi="Georgia"/>
          <w:b/>
          <w:bCs/>
          <w:color w:val="000000"/>
          <w:sz w:val="22"/>
          <w:szCs w:val="22"/>
          <w:lang w:val="de-AT"/>
        </w:rPr>
        <w:t>(Wissenschaftlicher) Beirat</w:t>
      </w:r>
    </w:p>
    <w:p w14:paraId="48EA9B17" w14:textId="77777777" w:rsidR="00F23B1E" w:rsidRDefault="00F23B1E">
      <w:pPr>
        <w:pStyle w:val="GVDatum"/>
        <w:rPr>
          <w:rFonts w:ascii="Georgia" w:hAnsi="Georgia"/>
          <w:color w:val="000000"/>
          <w:sz w:val="22"/>
          <w:szCs w:val="22"/>
        </w:rPr>
      </w:pPr>
    </w:p>
    <w:p w14:paraId="6B4CA3E2" w14:textId="77777777" w:rsidR="00F23B1E" w:rsidRDefault="00790CC5">
      <w:pPr>
        <w:pStyle w:val="GVDatum"/>
        <w:rPr>
          <w:rFonts w:ascii="Georgia" w:hAnsi="Georgia"/>
          <w:color w:val="000000"/>
          <w:sz w:val="22"/>
          <w:szCs w:val="22"/>
        </w:rPr>
      </w:pPr>
      <w:r>
        <w:rPr>
          <w:rFonts w:ascii="Georgia" w:hAnsi="Georgia"/>
          <w:color w:val="000000"/>
          <w:sz w:val="22"/>
          <w:szCs w:val="22"/>
        </w:rPr>
        <w:t xml:space="preserve">(1) Für den Universitätslehrgang </w:t>
      </w:r>
      <w:r>
        <w:fldChar w:fldCharType="begin">
          <w:ffData>
            <w:name w:val="Bookmark8"/>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color w:val="000000"/>
          <w:sz w:val="22"/>
          <w:szCs w:val="22"/>
        </w:rPr>
        <w:t xml:space="preserve"> ist ein (Wissenschaftlicher) Beirat einzurichten. </w:t>
      </w:r>
    </w:p>
    <w:p w14:paraId="76380FD5" w14:textId="77777777" w:rsidR="00F23B1E" w:rsidRDefault="00F23B1E">
      <w:pPr>
        <w:pStyle w:val="GVDatum"/>
        <w:rPr>
          <w:rFonts w:ascii="Georgia" w:hAnsi="Georgia"/>
          <w:color w:val="000000"/>
          <w:sz w:val="22"/>
          <w:szCs w:val="22"/>
        </w:rPr>
      </w:pPr>
    </w:p>
    <w:p w14:paraId="5FC44C99" w14:textId="77777777" w:rsidR="00F23B1E" w:rsidRDefault="00790CC5">
      <w:pPr>
        <w:pStyle w:val="GVDatum"/>
        <w:rPr>
          <w:rFonts w:ascii="Georgia" w:hAnsi="Georgia"/>
          <w:color w:val="000000"/>
          <w:sz w:val="22"/>
          <w:szCs w:val="22"/>
        </w:rPr>
      </w:pPr>
      <w:r>
        <w:rPr>
          <w:rFonts w:ascii="Georgia" w:hAnsi="Georgia"/>
          <w:color w:val="000000"/>
          <w:sz w:val="22"/>
          <w:szCs w:val="22"/>
        </w:rPr>
        <w:t>(2) &lt;Zusammensetzung und Bestellung des (Wissenschaftlichen) Beirates&gt;</w:t>
      </w:r>
    </w:p>
    <w:p w14:paraId="08BB6AEB" w14:textId="77777777" w:rsidR="00F23B1E" w:rsidRDefault="00F23B1E">
      <w:pPr>
        <w:pStyle w:val="GVDatum"/>
        <w:rPr>
          <w:rFonts w:ascii="Georgia" w:hAnsi="Georgia"/>
          <w:color w:val="000000"/>
          <w:sz w:val="22"/>
          <w:szCs w:val="22"/>
        </w:rPr>
      </w:pPr>
    </w:p>
    <w:p w14:paraId="19016AFA" w14:textId="77777777" w:rsidR="00F23B1E" w:rsidRDefault="00790CC5">
      <w:pPr>
        <w:pStyle w:val="GVDatum"/>
        <w:rPr>
          <w:rFonts w:ascii="Georgia" w:hAnsi="Georgia"/>
          <w:strike/>
          <w:sz w:val="22"/>
          <w:szCs w:val="22"/>
        </w:rPr>
      </w:pPr>
      <w:r>
        <w:rPr>
          <w:rFonts w:ascii="Georgia" w:hAnsi="Georgia"/>
          <w:color w:val="000000"/>
          <w:sz w:val="22"/>
          <w:szCs w:val="22"/>
        </w:rPr>
        <w:t>(3) &lt;Aufgaben des (Wissenschaftlichen) Beirates&gt;</w:t>
      </w:r>
    </w:p>
    <w:p w14:paraId="6671B5BC" w14:textId="77777777" w:rsidR="00F23B1E" w:rsidRDefault="00F23B1E">
      <w:pPr>
        <w:pStyle w:val="GVDatum"/>
        <w:rPr>
          <w:rFonts w:ascii="Georgia" w:hAnsi="Georgia"/>
          <w:color w:val="000000"/>
          <w:sz w:val="22"/>
          <w:szCs w:val="22"/>
        </w:rPr>
      </w:pPr>
    </w:p>
    <w:p w14:paraId="3355E0FD" w14:textId="77777777" w:rsidR="00F23B1E" w:rsidRDefault="00790CC5">
      <w:pPr>
        <w:pStyle w:val="GVDatum"/>
        <w:rPr>
          <w:rFonts w:ascii="Georgia" w:hAnsi="Georgia"/>
          <w:b/>
          <w:color w:val="000000"/>
          <w:sz w:val="22"/>
          <w:szCs w:val="22"/>
        </w:rPr>
      </w:pPr>
      <w:r>
        <w:rPr>
          <w:rFonts w:ascii="Georgia" w:hAnsi="Georgia"/>
          <w:b/>
          <w:color w:val="000000"/>
          <w:sz w:val="22"/>
          <w:szCs w:val="22"/>
        </w:rPr>
        <w:t>§ 4 Dauer</w:t>
      </w:r>
    </w:p>
    <w:p w14:paraId="00A50EC6" w14:textId="77777777" w:rsidR="00F23B1E" w:rsidRDefault="00F23B1E">
      <w:pPr>
        <w:pStyle w:val="GVDatum"/>
        <w:rPr>
          <w:rFonts w:ascii="Georgia" w:hAnsi="Georgia"/>
          <w:b/>
          <w:color w:val="000000"/>
          <w:sz w:val="22"/>
          <w:szCs w:val="22"/>
        </w:rPr>
      </w:pPr>
    </w:p>
    <w:p w14:paraId="573472A2" w14:textId="77777777" w:rsidR="00F23B1E" w:rsidRDefault="00790CC5">
      <w:pPr>
        <w:pStyle w:val="GVDatum"/>
        <w:rPr>
          <w:rFonts w:ascii="Georgia" w:hAnsi="Georgia"/>
          <w:color w:val="000000"/>
          <w:sz w:val="22"/>
          <w:szCs w:val="22"/>
        </w:rPr>
      </w:pPr>
      <w:r>
        <w:rPr>
          <w:rFonts w:ascii="Georgia" w:hAnsi="Georgia"/>
          <w:color w:val="000000"/>
          <w:sz w:val="22"/>
          <w:szCs w:val="22"/>
        </w:rPr>
        <w:t xml:space="preserve">Der gesamte Arbeitsaufwand für den Universitätslehrgang </w:t>
      </w:r>
      <w:r>
        <w:fldChar w:fldCharType="begin">
          <w:ffData>
            <w:name w:val="Bookmark9"/>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color w:val="000000"/>
          <w:sz w:val="22"/>
          <w:szCs w:val="22"/>
        </w:rPr>
        <w:t xml:space="preserve"> umfasst &lt;Anzahl&gt; ECTS-Punkte. </w:t>
      </w:r>
    </w:p>
    <w:p w14:paraId="121E8D3E" w14:textId="77777777" w:rsidR="00F23B1E" w:rsidRPr="00241D94" w:rsidRDefault="00790CC5">
      <w:pPr>
        <w:pStyle w:val="GVDatum"/>
        <w:rPr>
          <w:rFonts w:ascii="Georgia" w:hAnsi="Georgia"/>
          <w:sz w:val="22"/>
          <w:szCs w:val="22"/>
        </w:rPr>
      </w:pPr>
      <w:r w:rsidRPr="00241D94">
        <w:rPr>
          <w:rFonts w:ascii="Georgia" w:hAnsi="Georgia"/>
          <w:sz w:val="22"/>
          <w:szCs w:val="22"/>
        </w:rPr>
        <w:t>Dies entspricht Vollzeit einer vorgesehenen Studiendauer von …Semestern. / Dies entspricht berufsbegleitend einer vorgesehenen Studiendauer von …Semestern.</w:t>
      </w:r>
    </w:p>
    <w:p w14:paraId="391D410A" w14:textId="4A3145D1" w:rsidR="00F23B1E" w:rsidRDefault="00790CC5">
      <w:pPr>
        <w:pStyle w:val="GVDatum"/>
        <w:rPr>
          <w:rFonts w:ascii="Georgia" w:hAnsi="Georgia"/>
          <w:color w:val="000000"/>
          <w:sz w:val="22"/>
          <w:szCs w:val="22"/>
        </w:rPr>
      </w:pPr>
      <w:r w:rsidRPr="00241D94">
        <w:rPr>
          <w:rFonts w:ascii="Georgia" w:hAnsi="Georgia"/>
          <w:color w:val="000000"/>
          <w:sz w:val="22"/>
          <w:szCs w:val="22"/>
        </w:rPr>
        <w:t>Für Studierende befindet sich im Anhang ein Modell für den Studienverlauf.</w:t>
      </w:r>
    </w:p>
    <w:p w14:paraId="3254FB58" w14:textId="77777777" w:rsidR="00F23B1E" w:rsidRDefault="00F23B1E">
      <w:pPr>
        <w:pStyle w:val="GVDatum"/>
        <w:rPr>
          <w:rFonts w:ascii="Georgia" w:hAnsi="Georgia"/>
          <w:color w:val="000000"/>
          <w:sz w:val="22"/>
          <w:szCs w:val="22"/>
        </w:rPr>
      </w:pPr>
    </w:p>
    <w:p w14:paraId="013B293A" w14:textId="77777777" w:rsidR="00F23B1E" w:rsidRDefault="00790CC5">
      <w:pPr>
        <w:pStyle w:val="GVDatum"/>
        <w:rPr>
          <w:rFonts w:ascii="Georgia" w:hAnsi="Georgia"/>
          <w:b/>
          <w:color w:val="000000"/>
          <w:sz w:val="22"/>
          <w:szCs w:val="22"/>
        </w:rPr>
      </w:pPr>
      <w:r>
        <w:rPr>
          <w:rFonts w:ascii="Georgia" w:hAnsi="Georgia"/>
          <w:b/>
          <w:color w:val="000000"/>
          <w:sz w:val="22"/>
          <w:szCs w:val="22"/>
        </w:rPr>
        <w:t>§ 5 Zulassungsvoraussetzungen</w:t>
      </w:r>
    </w:p>
    <w:p w14:paraId="55A949C5" w14:textId="77777777" w:rsidR="00F23B1E" w:rsidRDefault="00F23B1E">
      <w:pPr>
        <w:pStyle w:val="GVDatum"/>
        <w:rPr>
          <w:rFonts w:ascii="Georgia" w:hAnsi="Georgia"/>
          <w:b/>
          <w:color w:val="000000"/>
          <w:sz w:val="22"/>
          <w:szCs w:val="22"/>
        </w:rPr>
      </w:pPr>
    </w:p>
    <w:p w14:paraId="5A7FF125" w14:textId="77777777" w:rsidR="00F23B1E" w:rsidRDefault="00790CC5">
      <w:pPr>
        <w:pStyle w:val="GVDatum"/>
        <w:rPr>
          <w:rFonts w:ascii="Georgia" w:hAnsi="Georgia"/>
          <w:sz w:val="22"/>
          <w:szCs w:val="22"/>
        </w:rPr>
      </w:pPr>
      <w:r>
        <w:rPr>
          <w:rFonts w:ascii="Georgia" w:hAnsi="Georgia"/>
          <w:sz w:val="22"/>
          <w:szCs w:val="22"/>
        </w:rPr>
        <w:lastRenderedPageBreak/>
        <w:t xml:space="preserve">(1) Voraussetzung für die Zulassung zum Universitätslehrgang </w:t>
      </w:r>
      <w:r>
        <w:fldChar w:fldCharType="begin">
          <w:ffData>
            <w:name w:val="Bookmark10"/>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sz w:val="22"/>
          <w:szCs w:val="22"/>
        </w:rPr>
        <w:t xml:space="preserve"> ist ein erfolgreich abgeschlossenes </w:t>
      </w:r>
      <w:r>
        <w:rPr>
          <w:rFonts w:ascii="Georgia" w:hAnsi="Georgia"/>
          <w:sz w:val="22"/>
          <w:szCs w:val="22"/>
          <w:lang w:val="de-AT"/>
        </w:rPr>
        <w:t>Bakkalaureat-, Bachelor, Magister, Master-, Diplomstudium oder Doktoratsstudium</w:t>
      </w:r>
      <w:r>
        <w:rPr>
          <w:rFonts w:ascii="Georgia" w:hAnsi="Georgia"/>
          <w:sz w:val="22"/>
          <w:szCs w:val="22"/>
        </w:rPr>
        <w:t xml:space="preserve"> aus dem Bereich </w:t>
      </w:r>
      <w:r>
        <w:fldChar w:fldCharType="begin">
          <w:ffData>
            <w:name w:val="Bookmark11"/>
            <w:enabled/>
            <w:calcOnExit w:val="0"/>
            <w:textInput>
              <w:default w:val="[####]"/>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w:t>
      </w:r>
      <w:r>
        <w:rPr>
          <w:rFonts w:ascii="Georgia" w:hAnsi="Georgia"/>
          <w:sz w:val="22"/>
          <w:szCs w:val="22"/>
        </w:rPr>
        <w:fldChar w:fldCharType="end"/>
      </w:r>
      <w:r>
        <w:rPr>
          <w:rFonts w:ascii="Georgia" w:hAnsi="Georgia"/>
          <w:sz w:val="22"/>
          <w:szCs w:val="22"/>
        </w:rPr>
        <w:t xml:space="preserve">. Zusätzliche Berufserfahrung ist von Vorteil, aber nicht Voraussetzung. </w:t>
      </w:r>
    </w:p>
    <w:p w14:paraId="7952F0EE" w14:textId="77777777" w:rsidR="00F23B1E" w:rsidRDefault="00F23B1E">
      <w:pPr>
        <w:pStyle w:val="GVDatum"/>
        <w:rPr>
          <w:rFonts w:ascii="Georgia" w:hAnsi="Georgia"/>
          <w:sz w:val="22"/>
          <w:szCs w:val="22"/>
        </w:rPr>
      </w:pPr>
    </w:p>
    <w:p w14:paraId="7DF1C827" w14:textId="77777777" w:rsidR="00F23B1E" w:rsidRDefault="00790CC5">
      <w:pPr>
        <w:pStyle w:val="GVDatum"/>
        <w:rPr>
          <w:rFonts w:ascii="Georgia" w:hAnsi="Georgia"/>
          <w:sz w:val="22"/>
          <w:szCs w:val="22"/>
          <w:lang w:val="de-AT"/>
        </w:rPr>
      </w:pPr>
      <w:r>
        <w:rPr>
          <w:rFonts w:ascii="Georgia" w:hAnsi="Georgia"/>
          <w:sz w:val="22"/>
          <w:szCs w:val="22"/>
        </w:rPr>
        <w:t xml:space="preserve">(2) </w:t>
      </w:r>
      <w:r>
        <w:rPr>
          <w:rFonts w:ascii="Georgia" w:hAnsi="Georgia"/>
          <w:sz w:val="22"/>
          <w:szCs w:val="22"/>
          <w:lang w:val="de-AT"/>
        </w:rPr>
        <w:t xml:space="preserve">Es können in begründeten Einzelfällen auch Personen in den Universitätslehrgang </w:t>
      </w:r>
      <w:r>
        <w:fldChar w:fldCharType="begin">
          <w:ffData>
            <w:name w:val="Bookmark12"/>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sz w:val="22"/>
          <w:szCs w:val="22"/>
        </w:rPr>
        <w:t xml:space="preserve"> </w:t>
      </w:r>
      <w:r>
        <w:rPr>
          <w:rFonts w:ascii="Georgia" w:hAnsi="Georgia"/>
          <w:sz w:val="22"/>
          <w:szCs w:val="22"/>
          <w:lang w:val="de-AT"/>
        </w:rPr>
        <w:t xml:space="preserve">aufgenommen werden, die kein abgeschlossenes Universitätsstudium nachweisen können. Voraussetzung ist hier, dass diese Personen mindestens </w:t>
      </w:r>
      <w:r>
        <w:fldChar w:fldCharType="begin">
          <w:ffData>
            <w:name w:val="Bookmark13"/>
            <w:enabled/>
            <w:calcOnExit w:val="0"/>
            <w:textInput>
              <w:default w:val="[####]"/>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w:t>
      </w:r>
      <w:r>
        <w:rPr>
          <w:rFonts w:ascii="Georgia" w:hAnsi="Georgia"/>
          <w:sz w:val="22"/>
          <w:szCs w:val="22"/>
        </w:rPr>
        <w:fldChar w:fldCharType="end"/>
      </w:r>
      <w:r>
        <w:rPr>
          <w:rFonts w:ascii="Georgia" w:hAnsi="Georgia"/>
          <w:sz w:val="22"/>
          <w:szCs w:val="22"/>
          <w:lang w:val="de-AT"/>
        </w:rPr>
        <w:t xml:space="preserve"> Jahre einschlägiger Berufserfahrung im Bereich </w:t>
      </w:r>
      <w:r>
        <w:fldChar w:fldCharType="begin">
          <w:ffData>
            <w:name w:val="Bookmark14"/>
            <w:enabled/>
            <w:calcOnExit w:val="0"/>
            <w:textInput>
              <w:default w:val="[####]"/>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w:t>
      </w:r>
      <w:r>
        <w:rPr>
          <w:rFonts w:ascii="Georgia" w:hAnsi="Georgia"/>
          <w:sz w:val="22"/>
          <w:szCs w:val="22"/>
        </w:rPr>
        <w:fldChar w:fldCharType="end"/>
      </w:r>
      <w:r>
        <w:rPr>
          <w:rFonts w:ascii="Georgia" w:hAnsi="Georgia"/>
          <w:sz w:val="22"/>
          <w:szCs w:val="22"/>
        </w:rPr>
        <w:t xml:space="preserve"> </w:t>
      </w:r>
      <w:r>
        <w:rPr>
          <w:rFonts w:ascii="Georgia" w:hAnsi="Georgia"/>
          <w:sz w:val="22"/>
          <w:szCs w:val="22"/>
          <w:lang w:val="de-AT"/>
        </w:rPr>
        <w:t xml:space="preserve">mit allgemeiner Hochschulreife aufweisen. </w:t>
      </w:r>
    </w:p>
    <w:p w14:paraId="3F987D60" w14:textId="77777777" w:rsidR="00F23B1E" w:rsidRDefault="00790CC5">
      <w:pPr>
        <w:pStyle w:val="GVDatum"/>
        <w:rPr>
          <w:rFonts w:ascii="Georgia" w:hAnsi="Georgia"/>
          <w:sz w:val="22"/>
          <w:szCs w:val="22"/>
          <w:lang w:val="de-AT"/>
        </w:rPr>
      </w:pPr>
      <w:r>
        <w:rPr>
          <w:rFonts w:ascii="Georgia" w:hAnsi="Georgia"/>
          <w:sz w:val="22"/>
          <w:szCs w:val="22"/>
          <w:lang w:val="de-AT"/>
        </w:rPr>
        <w:t xml:space="preserve">Über die Gleichwertigkeit hat die </w:t>
      </w:r>
      <w:r>
        <w:rPr>
          <w:rFonts w:ascii="Georgia" w:hAnsi="Georgia"/>
          <w:color w:val="000000"/>
          <w:sz w:val="22"/>
          <w:szCs w:val="22"/>
        </w:rPr>
        <w:t>Lehrgangsleitung</w:t>
      </w:r>
      <w:r>
        <w:rPr>
          <w:rFonts w:ascii="Georgia" w:hAnsi="Georgia"/>
          <w:sz w:val="22"/>
          <w:szCs w:val="22"/>
          <w:lang w:val="de-AT"/>
        </w:rPr>
        <w:t xml:space="preserve"> zu entscheiden nach Rücksprache mit dem wissenschaftlichen Beirat.</w:t>
      </w:r>
    </w:p>
    <w:p w14:paraId="580E936E" w14:textId="77777777" w:rsidR="00F23B1E" w:rsidRDefault="00F23B1E">
      <w:pPr>
        <w:pStyle w:val="GVDatum"/>
        <w:rPr>
          <w:rFonts w:ascii="Georgia" w:hAnsi="Georgia"/>
          <w:sz w:val="22"/>
          <w:szCs w:val="22"/>
        </w:rPr>
      </w:pPr>
    </w:p>
    <w:p w14:paraId="423ACEB5" w14:textId="77777777" w:rsidR="00F23B1E" w:rsidRDefault="00790CC5">
      <w:pPr>
        <w:pStyle w:val="GVDatum"/>
        <w:rPr>
          <w:rFonts w:ascii="Georgia" w:hAnsi="Georgia"/>
          <w:color w:val="000000"/>
          <w:sz w:val="22"/>
          <w:szCs w:val="22"/>
        </w:rPr>
      </w:pPr>
      <w:r>
        <w:rPr>
          <w:rFonts w:ascii="Georgia" w:hAnsi="Georgia"/>
          <w:color w:val="000000"/>
          <w:sz w:val="22"/>
          <w:szCs w:val="22"/>
        </w:rPr>
        <w:t>(3) Das Studium wird ausschließlich/zum Teil in englischer Sprache abgehalten.</w:t>
      </w:r>
    </w:p>
    <w:p w14:paraId="6518D73C" w14:textId="77777777" w:rsidR="00F23B1E" w:rsidRDefault="00F23B1E">
      <w:pPr>
        <w:pStyle w:val="GVDatum"/>
        <w:rPr>
          <w:rFonts w:ascii="Georgia" w:hAnsi="Georgia"/>
          <w:color w:val="000000"/>
          <w:sz w:val="22"/>
          <w:szCs w:val="22"/>
        </w:rPr>
      </w:pPr>
    </w:p>
    <w:p w14:paraId="0505FEB4" w14:textId="4F951EC1" w:rsidR="00F23B1E" w:rsidRDefault="00790CC5">
      <w:pPr>
        <w:pStyle w:val="GVDatum"/>
        <w:rPr>
          <w:rFonts w:ascii="Georgia" w:hAnsi="Georgia"/>
          <w:color w:val="000000"/>
          <w:sz w:val="22"/>
          <w:szCs w:val="22"/>
        </w:rPr>
      </w:pPr>
      <w:r>
        <w:rPr>
          <w:rFonts w:ascii="Georgia" w:hAnsi="Georgia"/>
          <w:color w:val="000000"/>
          <w:sz w:val="22"/>
          <w:szCs w:val="22"/>
        </w:rPr>
        <w:t>(4) Personen, deren Muttersprache nicht Englisch/Deutsch ist, haben</w:t>
      </w:r>
      <w:r w:rsidR="00C30E0E">
        <w:rPr>
          <w:rFonts w:ascii="Georgia" w:hAnsi="Georgia"/>
          <w:color w:val="000000"/>
          <w:sz w:val="22"/>
          <w:szCs w:val="22"/>
        </w:rPr>
        <w:t xml:space="preserve"> </w:t>
      </w:r>
      <w:r>
        <w:rPr>
          <w:rFonts w:ascii="Georgia" w:hAnsi="Georgia"/>
          <w:color w:val="000000"/>
          <w:sz w:val="22"/>
          <w:szCs w:val="22"/>
        </w:rPr>
        <w:t>Kenntnisse der englischen/deutschen Sprache auf Niveau B2 des Gemeinsamen europäischen Referenzrahmens nachzuweisen. Über die Art des Nachweises entscheidet die Lehrgangsleitung.</w:t>
      </w:r>
    </w:p>
    <w:p w14:paraId="5208F410" w14:textId="77777777" w:rsidR="00F23B1E" w:rsidRDefault="00F23B1E">
      <w:pPr>
        <w:pStyle w:val="GVDatum"/>
        <w:rPr>
          <w:rFonts w:ascii="Georgia" w:hAnsi="Georgia"/>
          <w:color w:val="000000"/>
          <w:sz w:val="22"/>
          <w:szCs w:val="22"/>
        </w:rPr>
      </w:pPr>
    </w:p>
    <w:p w14:paraId="3C87FE40" w14:textId="76FCF1B2" w:rsidR="00F23B1E" w:rsidRPr="00241D94" w:rsidRDefault="00790CC5">
      <w:pPr>
        <w:pStyle w:val="GVDatum"/>
        <w:rPr>
          <w:rFonts w:ascii="Georgia" w:hAnsi="Georgia"/>
          <w:sz w:val="22"/>
          <w:szCs w:val="22"/>
        </w:rPr>
      </w:pPr>
      <w:r w:rsidRPr="00241D94">
        <w:rPr>
          <w:rFonts w:ascii="Georgia" w:hAnsi="Georgia"/>
          <w:sz w:val="22"/>
          <w:szCs w:val="22"/>
        </w:rPr>
        <w:t>(5) Personen, welche die Zulassungsvoraussetzungen erfüllen, können nach Maßgabe der zur Verfügung stehenden Studienplätze (§ 7) und der Qualifikation der Bewerber*innen nach erfolgreicher Absolvierung des Auswahlverfahrens (§ 6) vom Rektorat als außerordentlicher Studierende</w:t>
      </w:r>
      <w:r w:rsidR="005F72CC">
        <w:rPr>
          <w:rFonts w:ascii="Georgia" w:hAnsi="Georgia"/>
          <w:sz w:val="22"/>
          <w:szCs w:val="22"/>
        </w:rPr>
        <w:t>*</w:t>
      </w:r>
      <w:r w:rsidRPr="00241D94">
        <w:rPr>
          <w:rFonts w:ascii="Georgia" w:hAnsi="Georgia"/>
          <w:sz w:val="22"/>
          <w:szCs w:val="22"/>
        </w:rPr>
        <w:t>r zum Universitätslehrgang an der Universität Wien zugelassen werden.</w:t>
      </w:r>
    </w:p>
    <w:p w14:paraId="37D66D2E" w14:textId="77777777" w:rsidR="00F23B1E" w:rsidRPr="00241D94" w:rsidRDefault="00F23B1E">
      <w:pPr>
        <w:pStyle w:val="GVDatum"/>
        <w:rPr>
          <w:rFonts w:ascii="Georgia" w:hAnsi="Georgia"/>
          <w:color w:val="000000"/>
          <w:sz w:val="22"/>
          <w:szCs w:val="22"/>
        </w:rPr>
      </w:pPr>
    </w:p>
    <w:p w14:paraId="38275DD8" w14:textId="77777777" w:rsidR="00F23B1E" w:rsidRPr="00241D94" w:rsidRDefault="00790CC5">
      <w:pPr>
        <w:pStyle w:val="GVDatum"/>
        <w:rPr>
          <w:rFonts w:ascii="Georgia" w:hAnsi="Georgia"/>
          <w:b/>
          <w:color w:val="000000"/>
          <w:sz w:val="22"/>
          <w:szCs w:val="22"/>
        </w:rPr>
      </w:pPr>
      <w:r w:rsidRPr="00241D94">
        <w:rPr>
          <w:rFonts w:ascii="Georgia" w:hAnsi="Georgia"/>
          <w:b/>
          <w:color w:val="000000"/>
          <w:sz w:val="22"/>
          <w:szCs w:val="22"/>
        </w:rPr>
        <w:t>§ 6 Auswahlverfahren</w:t>
      </w:r>
    </w:p>
    <w:p w14:paraId="59480308" w14:textId="77777777" w:rsidR="00F23B1E" w:rsidRPr="00241D94" w:rsidRDefault="00F23B1E">
      <w:pPr>
        <w:pStyle w:val="GVDatum"/>
        <w:rPr>
          <w:rFonts w:ascii="Georgia" w:hAnsi="Georgia"/>
          <w:color w:val="000000"/>
          <w:sz w:val="22"/>
          <w:szCs w:val="22"/>
        </w:rPr>
      </w:pPr>
    </w:p>
    <w:p w14:paraId="3AA92266" w14:textId="0A2E6F84" w:rsidR="00F23B1E" w:rsidRDefault="00790CC5">
      <w:pPr>
        <w:pStyle w:val="GVDatum"/>
        <w:rPr>
          <w:rFonts w:ascii="Georgia" w:hAnsi="Georgia"/>
          <w:color w:val="000000"/>
          <w:sz w:val="22"/>
          <w:szCs w:val="22"/>
        </w:rPr>
      </w:pPr>
      <w:r w:rsidRPr="00241D94">
        <w:rPr>
          <w:rFonts w:ascii="Georgia" w:hAnsi="Georgia"/>
          <w:color w:val="000000"/>
          <w:sz w:val="22"/>
          <w:szCs w:val="22"/>
        </w:rPr>
        <w:t xml:space="preserve">(1) Alle Bewerber*innen haben zur Aufnahme in den Universitätslehrgang </w:t>
      </w:r>
      <w:r w:rsidRPr="00241D94">
        <w:fldChar w:fldCharType="begin">
          <w:ffData>
            <w:name w:val="Bookmark15"/>
            <w:enabled/>
            <w:calcOnExit w:val="0"/>
            <w:textInput>
              <w:default w:val="[Name des Studiums]"/>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[Name des Studiums]</w:t>
      </w:r>
      <w:r w:rsidRPr="00241D94">
        <w:rPr>
          <w:rFonts w:ascii="Georgia" w:hAnsi="Georgia"/>
          <w:sz w:val="22"/>
          <w:szCs w:val="22"/>
        </w:rPr>
        <w:fldChar w:fldCharType="end"/>
      </w:r>
      <w:r w:rsidRPr="00241D94">
        <w:rPr>
          <w:rFonts w:ascii="Georgia" w:hAnsi="Georgia"/>
          <w:sz w:val="22"/>
          <w:szCs w:val="22"/>
        </w:rPr>
        <w:t xml:space="preserve"> </w:t>
      </w:r>
      <w:r w:rsidRPr="00241D94">
        <w:rPr>
          <w:rFonts w:ascii="Georgia" w:hAnsi="Georgia"/>
          <w:color w:val="000000"/>
          <w:sz w:val="22"/>
          <w:szCs w:val="22"/>
        </w:rPr>
        <w:t>ein Auswahlverfahren erfolgreich</w:t>
      </w:r>
      <w:r>
        <w:rPr>
          <w:rFonts w:ascii="Georgia" w:hAnsi="Georgia"/>
          <w:color w:val="000000"/>
          <w:sz w:val="22"/>
          <w:szCs w:val="22"/>
        </w:rPr>
        <w:t xml:space="preserve"> zu absolvieren. </w:t>
      </w:r>
    </w:p>
    <w:p w14:paraId="05996A64" w14:textId="77777777" w:rsidR="00F23B1E" w:rsidRDefault="00790CC5">
      <w:pPr>
        <w:pStyle w:val="GVDatum"/>
        <w:rPr>
          <w:rFonts w:ascii="Georgia" w:hAnsi="Georgia"/>
          <w:color w:val="000000"/>
          <w:sz w:val="22"/>
          <w:szCs w:val="22"/>
        </w:rPr>
      </w:pPr>
      <w:r>
        <w:rPr>
          <w:rFonts w:ascii="Georgia" w:hAnsi="Georgia"/>
          <w:color w:val="000000"/>
          <w:sz w:val="22"/>
          <w:szCs w:val="22"/>
        </w:rPr>
        <w:t>&lt;Beschreibung und Ablauf des Auswahlverfahrens&gt;</w:t>
      </w:r>
    </w:p>
    <w:p w14:paraId="69932ECE" w14:textId="77777777" w:rsidR="00F23B1E" w:rsidRDefault="00F23B1E">
      <w:pPr>
        <w:pStyle w:val="GVDatum"/>
        <w:rPr>
          <w:rFonts w:ascii="Georgia" w:hAnsi="Georgia"/>
          <w:color w:val="000000"/>
          <w:sz w:val="22"/>
          <w:szCs w:val="22"/>
        </w:rPr>
      </w:pPr>
    </w:p>
    <w:p w14:paraId="4E7782AE" w14:textId="77777777" w:rsidR="00F23B1E" w:rsidRDefault="00790CC5">
      <w:pPr>
        <w:pStyle w:val="GVDatum"/>
        <w:rPr>
          <w:rFonts w:ascii="Georgia" w:hAnsi="Georgia"/>
          <w:color w:val="000000"/>
          <w:sz w:val="22"/>
          <w:szCs w:val="22"/>
        </w:rPr>
      </w:pPr>
      <w:r>
        <w:rPr>
          <w:rFonts w:ascii="Georgia" w:hAnsi="Georgia"/>
          <w:color w:val="000000"/>
          <w:sz w:val="22"/>
          <w:szCs w:val="22"/>
        </w:rPr>
        <w:t>(2) Die Durchführung des Auswahlverfahrens im Sinne des Abs. 1 obliegt der Lehrgangsleitung.</w:t>
      </w:r>
    </w:p>
    <w:p w14:paraId="59DD31FD" w14:textId="77777777" w:rsidR="00F23B1E" w:rsidRDefault="00F23B1E">
      <w:pPr>
        <w:pStyle w:val="GVDatum"/>
        <w:rPr>
          <w:rFonts w:ascii="Georgia" w:hAnsi="Georgia"/>
          <w:strike/>
          <w:sz w:val="22"/>
          <w:szCs w:val="22"/>
        </w:rPr>
      </w:pPr>
    </w:p>
    <w:p w14:paraId="15D39C84" w14:textId="77777777" w:rsidR="00F23B1E" w:rsidRDefault="00790CC5">
      <w:pPr>
        <w:pStyle w:val="GVDatum"/>
        <w:rPr>
          <w:rFonts w:ascii="Georgia" w:hAnsi="Georgia"/>
          <w:b/>
          <w:color w:val="000000"/>
          <w:sz w:val="22"/>
          <w:szCs w:val="22"/>
        </w:rPr>
      </w:pPr>
      <w:r>
        <w:rPr>
          <w:rFonts w:ascii="Georgia" w:hAnsi="Georgia"/>
          <w:b/>
          <w:color w:val="000000"/>
          <w:sz w:val="22"/>
          <w:szCs w:val="22"/>
        </w:rPr>
        <w:t>§ 7 Studienplätze</w:t>
      </w:r>
    </w:p>
    <w:p w14:paraId="7228331D" w14:textId="77777777" w:rsidR="00F23B1E" w:rsidRDefault="00F23B1E">
      <w:pPr>
        <w:pStyle w:val="GVDatum"/>
        <w:rPr>
          <w:rFonts w:ascii="Georgia" w:hAnsi="Georgia"/>
          <w:b/>
          <w:color w:val="000000"/>
          <w:sz w:val="22"/>
          <w:szCs w:val="22"/>
        </w:rPr>
      </w:pPr>
    </w:p>
    <w:p w14:paraId="0B3DE476" w14:textId="77777777" w:rsidR="00F23B1E" w:rsidRDefault="00790CC5">
      <w:pPr>
        <w:pStyle w:val="GVDatum"/>
        <w:rPr>
          <w:rFonts w:ascii="Georgia" w:hAnsi="Georgia"/>
          <w:color w:val="000000"/>
          <w:sz w:val="22"/>
          <w:szCs w:val="22"/>
        </w:rPr>
      </w:pPr>
      <w:r>
        <w:rPr>
          <w:rFonts w:ascii="Georgia" w:hAnsi="Georgia"/>
          <w:color w:val="000000"/>
          <w:sz w:val="22"/>
          <w:szCs w:val="22"/>
        </w:rPr>
        <w:t>(1) Die Zahl der Studienplätze ist von der Lehrgangsleitung nach pädagogischen und organisatorischen Gesichtspunkten nach Maßgabe des Kostenplans festzulegen.</w:t>
      </w:r>
    </w:p>
    <w:p w14:paraId="60723F55" w14:textId="77777777" w:rsidR="00F23B1E" w:rsidRDefault="00F23B1E">
      <w:pPr>
        <w:pStyle w:val="GVDatum"/>
        <w:rPr>
          <w:rFonts w:ascii="Georgia" w:hAnsi="Georgia"/>
          <w:color w:val="000000"/>
          <w:sz w:val="22"/>
          <w:szCs w:val="22"/>
        </w:rPr>
      </w:pPr>
    </w:p>
    <w:p w14:paraId="19F49020" w14:textId="77777777" w:rsidR="00F23B1E" w:rsidRDefault="00790CC5">
      <w:pPr>
        <w:pStyle w:val="GVDatum"/>
        <w:rPr>
          <w:rFonts w:ascii="Georgia" w:hAnsi="Georgia"/>
          <w:color w:val="000000"/>
          <w:sz w:val="22"/>
          <w:szCs w:val="22"/>
        </w:rPr>
      </w:pPr>
      <w:r>
        <w:rPr>
          <w:rFonts w:ascii="Georgia" w:hAnsi="Georgia"/>
          <w:color w:val="000000"/>
          <w:sz w:val="22"/>
          <w:szCs w:val="22"/>
        </w:rPr>
        <w:t>(2) Die Auswahl der Studierenden erfolgt gemäß § 6.</w:t>
      </w:r>
    </w:p>
    <w:p w14:paraId="5649D2D9" w14:textId="77777777" w:rsidR="00F23B1E" w:rsidRDefault="00F23B1E">
      <w:pPr>
        <w:pStyle w:val="GVDatum"/>
        <w:rPr>
          <w:rFonts w:ascii="Georgia" w:hAnsi="Georgia"/>
          <w:color w:val="000000"/>
          <w:sz w:val="22"/>
          <w:szCs w:val="22"/>
        </w:rPr>
      </w:pPr>
    </w:p>
    <w:p w14:paraId="692AA3A6" w14:textId="77777777" w:rsidR="00F23B1E" w:rsidRDefault="00790CC5">
      <w:pPr>
        <w:jc w:val="both"/>
        <w:rPr>
          <w:rFonts w:ascii="Georgia" w:hAnsi="Georgia"/>
          <w:b/>
          <w:sz w:val="22"/>
          <w:szCs w:val="22"/>
        </w:rPr>
      </w:pPr>
      <w:r>
        <w:rPr>
          <w:rFonts w:ascii="Georgia" w:hAnsi="Georgia"/>
          <w:b/>
          <w:sz w:val="22"/>
          <w:szCs w:val="22"/>
        </w:rPr>
        <w:t>§ 8 Aufbau – Module mit ECTS-Punktezuweisung</w:t>
      </w:r>
    </w:p>
    <w:p w14:paraId="23D508D3" w14:textId="77777777" w:rsidR="00F23B1E" w:rsidRDefault="00F23B1E">
      <w:pPr>
        <w:jc w:val="both"/>
        <w:rPr>
          <w:rFonts w:ascii="Georgia" w:hAnsi="Georgia"/>
          <w:b/>
          <w:sz w:val="22"/>
          <w:szCs w:val="22"/>
          <w:highlight w:val="yellow"/>
        </w:rPr>
      </w:pPr>
    </w:p>
    <w:p w14:paraId="3EC0413F" w14:textId="77777777" w:rsidR="00F23B1E" w:rsidRDefault="00790CC5">
      <w:pPr>
        <w:jc w:val="both"/>
        <w:rPr>
          <w:rFonts w:ascii="Georgia" w:hAnsi="Georgia"/>
          <w:b/>
          <w:sz w:val="22"/>
          <w:szCs w:val="22"/>
        </w:rPr>
      </w:pPr>
      <w:r>
        <w:rPr>
          <w:rFonts w:ascii="Georgia" w:hAnsi="Georgia"/>
          <w:b/>
          <w:sz w:val="22"/>
          <w:szCs w:val="22"/>
        </w:rPr>
        <w:t>(1) Überblick</w:t>
      </w:r>
    </w:p>
    <w:p w14:paraId="7093E95F" w14:textId="77777777" w:rsidR="00F23B1E" w:rsidRDefault="00F23B1E">
      <w:pPr>
        <w:jc w:val="both"/>
        <w:rPr>
          <w:rFonts w:ascii="Georgia" w:hAnsi="Georgia"/>
          <w:b/>
          <w:sz w:val="22"/>
          <w:szCs w:val="22"/>
        </w:rPr>
      </w:pPr>
    </w:p>
    <w:p w14:paraId="756CD965" w14:textId="2D0D60CD" w:rsidR="00F23B1E" w:rsidRDefault="00790CC5">
      <w:pPr>
        <w:jc w:val="both"/>
        <w:rPr>
          <w:rFonts w:ascii="Georgia" w:hAnsi="Georgia"/>
          <w:i/>
          <w:sz w:val="22"/>
          <w:szCs w:val="22"/>
        </w:rPr>
      </w:pPr>
      <w:r>
        <w:rPr>
          <w:rFonts w:ascii="Georgia" w:hAnsi="Georgia"/>
          <w:i/>
          <w:sz w:val="22"/>
          <w:szCs w:val="22"/>
        </w:rPr>
        <w:t xml:space="preserve">[Überblick über alle Module bzw. </w:t>
      </w:r>
      <w:r w:rsidRPr="00241D94">
        <w:rPr>
          <w:rFonts w:ascii="Georgia" w:hAnsi="Georgia"/>
          <w:i/>
          <w:sz w:val="22"/>
          <w:szCs w:val="22"/>
        </w:rPr>
        <w:t>Modulgruppen, Masterthesis</w:t>
      </w:r>
      <w:r>
        <w:rPr>
          <w:rFonts w:ascii="Georgia" w:hAnsi="Georgia"/>
          <w:i/>
          <w:sz w:val="22"/>
          <w:szCs w:val="22"/>
        </w:rPr>
        <w:t xml:space="preserve"> und Masterprüfung samt ECTS-Punkte]</w:t>
      </w:r>
    </w:p>
    <w:p w14:paraId="6BDCE981" w14:textId="77777777" w:rsidR="00F23B1E" w:rsidRDefault="00F23B1E">
      <w:pPr>
        <w:jc w:val="both"/>
        <w:rPr>
          <w:rFonts w:ascii="Georgia" w:hAnsi="Georgia"/>
          <w:b/>
          <w:sz w:val="22"/>
          <w:szCs w:val="22"/>
        </w:rPr>
      </w:pPr>
    </w:p>
    <w:p w14:paraId="14F6F6C6" w14:textId="77777777" w:rsidR="00F23B1E" w:rsidRDefault="00790CC5">
      <w:pPr>
        <w:jc w:val="both"/>
        <w:rPr>
          <w:rFonts w:ascii="Georgia" w:hAnsi="Georgia"/>
          <w:b/>
          <w:sz w:val="22"/>
          <w:szCs w:val="22"/>
        </w:rPr>
      </w:pPr>
      <w:r>
        <w:rPr>
          <w:rFonts w:ascii="Georgia" w:hAnsi="Georgia"/>
          <w:b/>
          <w:sz w:val="22"/>
          <w:szCs w:val="22"/>
        </w:rPr>
        <w:t>(2) Modulbeschreibungen</w:t>
      </w:r>
    </w:p>
    <w:p w14:paraId="6165B59C" w14:textId="77777777" w:rsidR="00F23B1E" w:rsidRDefault="00F23B1E">
      <w:pPr>
        <w:jc w:val="both"/>
        <w:rPr>
          <w:rFonts w:ascii="Georgia" w:hAnsi="Georgia"/>
          <w:b/>
          <w:sz w:val="22"/>
          <w:szCs w:val="22"/>
        </w:rPr>
      </w:pPr>
    </w:p>
    <w:p w14:paraId="15F51DE8" w14:textId="77777777" w:rsidR="00F23B1E" w:rsidRDefault="00790CC5">
      <w:pPr>
        <w:jc w:val="both"/>
        <w:rPr>
          <w:rFonts w:ascii="Georgia" w:hAnsi="Georgia"/>
          <w:i/>
          <w:sz w:val="22"/>
          <w:szCs w:val="22"/>
        </w:rPr>
      </w:pPr>
      <w:r>
        <w:rPr>
          <w:rFonts w:ascii="Georgia" w:hAnsi="Georgia"/>
          <w:i/>
          <w:sz w:val="22"/>
          <w:szCs w:val="22"/>
        </w:rPr>
        <w:t>[Zur Gestaltung der Module beachten Sie bitte Kompendium Kapitel 1.4.]</w:t>
      </w:r>
    </w:p>
    <w:p w14:paraId="778906E6" w14:textId="77777777" w:rsidR="00F23B1E" w:rsidRDefault="00F23B1E">
      <w:pPr>
        <w:jc w:val="both"/>
        <w:rPr>
          <w:rFonts w:ascii="Georgia" w:hAnsi="Georgia"/>
          <w:i/>
          <w:sz w:val="22"/>
          <w:szCs w:val="22"/>
        </w:rPr>
      </w:pPr>
    </w:p>
    <w:p w14:paraId="5EDA998B" w14:textId="77777777" w:rsidR="00F23B1E" w:rsidRDefault="00790CC5">
      <w:pPr>
        <w:jc w:val="both"/>
        <w:rPr>
          <w:rFonts w:ascii="Georgia" w:hAnsi="Georgia"/>
          <w:i/>
          <w:sz w:val="22"/>
          <w:szCs w:val="22"/>
        </w:rPr>
      </w:pPr>
      <w:r>
        <w:rPr>
          <w:rFonts w:ascii="Georgia" w:hAnsi="Georgia"/>
          <w:i/>
          <w:sz w:val="22"/>
          <w:szCs w:val="22"/>
        </w:rPr>
        <w:t xml:space="preserve">[Jedenfalls sind pro Modul folgende Angaben im Curriculum anzuführen:] </w:t>
      </w:r>
    </w:p>
    <w:p w14:paraId="03414A3C" w14:textId="77777777" w:rsidR="00F23B1E" w:rsidRDefault="00F23B1E">
      <w:pPr>
        <w:jc w:val="both"/>
        <w:rPr>
          <w:rFonts w:ascii="Georgia" w:hAnsi="Georgia"/>
          <w:i/>
          <w:sz w:val="22"/>
          <w:szCs w:val="22"/>
        </w:rPr>
      </w:pPr>
    </w:p>
    <w:tbl>
      <w:tblPr>
        <w:tblW w:w="5000" w:type="pct"/>
        <w:jc w:val="center"/>
        <w:tblLook w:val="04A0" w:firstRow="1" w:lastRow="0" w:firstColumn="1" w:lastColumn="0" w:noHBand="0" w:noVBand="1"/>
      </w:tblPr>
      <w:tblGrid>
        <w:gridCol w:w="2666"/>
        <w:gridCol w:w="4833"/>
        <w:gridCol w:w="1895"/>
      </w:tblGrid>
      <w:tr w:rsidR="00F23B1E" w14:paraId="15B3C028"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7AC98003" w14:textId="77777777" w:rsidR="00F23B1E" w:rsidRDefault="00790CC5">
            <w:pPr>
              <w:rPr>
                <w:rFonts w:ascii="Georgia" w:hAnsi="Georgia"/>
                <w:b/>
              </w:rPr>
            </w:pPr>
            <w:r>
              <w:rPr>
                <w:rFonts w:ascii="Georgia" w:hAnsi="Georgia"/>
                <w:b/>
                <w:sz w:val="22"/>
                <w:szCs w:val="22"/>
              </w:rPr>
              <w:t>Nummer/Code</w:t>
            </w:r>
          </w:p>
        </w:tc>
        <w:tc>
          <w:tcPr>
            <w:tcW w:w="4839" w:type="dxa"/>
            <w:tcBorders>
              <w:top w:val="single" w:sz="4" w:space="0" w:color="000000"/>
              <w:left w:val="single" w:sz="4" w:space="0" w:color="000000"/>
              <w:bottom w:val="single" w:sz="4" w:space="0" w:color="000000"/>
              <w:right w:val="single" w:sz="4" w:space="0" w:color="000000"/>
            </w:tcBorders>
          </w:tcPr>
          <w:p w14:paraId="1F40F758" w14:textId="77777777" w:rsidR="00F23B1E" w:rsidRDefault="00790CC5">
            <w:pPr>
              <w:rPr>
                <w:rFonts w:ascii="Georgia" w:hAnsi="Georgia"/>
                <w:i/>
              </w:rPr>
            </w:pPr>
            <w:r>
              <w:rPr>
                <w:rFonts w:ascii="Georgia" w:hAnsi="Georgia"/>
                <w:i/>
                <w:sz w:val="22"/>
                <w:szCs w:val="22"/>
              </w:rPr>
              <w:t>Art (Pflichtmodul, Alternatives Pflichtmodul, Wahlmodul, siehe Kompendium, Kapitel 1.4.2) und Bezeichnung des Moduls</w:t>
            </w:r>
          </w:p>
        </w:tc>
        <w:tc>
          <w:tcPr>
            <w:tcW w:w="1896" w:type="dxa"/>
            <w:tcBorders>
              <w:top w:val="single" w:sz="4" w:space="0" w:color="000000"/>
              <w:left w:val="single" w:sz="4" w:space="0" w:color="000000"/>
              <w:bottom w:val="single" w:sz="4" w:space="0" w:color="000000"/>
              <w:right w:val="single" w:sz="4" w:space="0" w:color="000000"/>
            </w:tcBorders>
          </w:tcPr>
          <w:p w14:paraId="1A5DA5F1" w14:textId="77777777" w:rsidR="00F23B1E" w:rsidRDefault="00790CC5">
            <w:pPr>
              <w:rPr>
                <w:rFonts w:ascii="Georgia" w:hAnsi="Georgia"/>
                <w:b/>
              </w:rPr>
            </w:pPr>
            <w:r>
              <w:rPr>
                <w:rFonts w:ascii="Georgia" w:hAnsi="Georgia"/>
                <w:b/>
                <w:sz w:val="22"/>
                <w:szCs w:val="22"/>
              </w:rPr>
              <w:t>ECTS-Punkte</w:t>
            </w:r>
          </w:p>
        </w:tc>
      </w:tr>
      <w:tr w:rsidR="00F23B1E" w14:paraId="1F96A8AC"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2BDF7B73" w14:textId="77777777" w:rsidR="00F23B1E" w:rsidRDefault="00790CC5">
            <w:pPr>
              <w:rPr>
                <w:rFonts w:ascii="Georgia" w:hAnsi="Georgia"/>
                <w:b/>
              </w:rPr>
            </w:pPr>
            <w:r>
              <w:rPr>
                <w:rFonts w:ascii="Georgia" w:hAnsi="Georgia"/>
                <w:b/>
                <w:sz w:val="22"/>
                <w:szCs w:val="22"/>
              </w:rPr>
              <w:lastRenderedPageBreak/>
              <w:t>Teilnahmevoraussetzung</w:t>
            </w:r>
          </w:p>
        </w:tc>
        <w:tc>
          <w:tcPr>
            <w:tcW w:w="6735" w:type="dxa"/>
            <w:gridSpan w:val="2"/>
            <w:tcBorders>
              <w:top w:val="single" w:sz="4" w:space="0" w:color="000000"/>
              <w:left w:val="single" w:sz="4" w:space="0" w:color="000000"/>
              <w:bottom w:val="single" w:sz="4" w:space="0" w:color="000000"/>
              <w:right w:val="single" w:sz="4" w:space="0" w:color="000000"/>
            </w:tcBorders>
          </w:tcPr>
          <w:p w14:paraId="378FB81B" w14:textId="77777777" w:rsidR="00F23B1E" w:rsidRDefault="00790CC5">
            <w:pPr>
              <w:rPr>
                <w:rFonts w:ascii="Georgia" w:hAnsi="Georgia"/>
                <w:i/>
              </w:rPr>
            </w:pPr>
            <w:r>
              <w:rPr>
                <w:rFonts w:ascii="Georgia" w:hAnsi="Georgia"/>
                <w:i/>
                <w:sz w:val="22"/>
                <w:szCs w:val="22"/>
              </w:rPr>
              <w:t>Angabe der Module/Modulgruppen, die bereits zwingend absolviert sein müssen, oder Angabe „keine“</w:t>
            </w:r>
          </w:p>
        </w:tc>
      </w:tr>
      <w:tr w:rsidR="00F23B1E" w14:paraId="34A2E725"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71D17F2F" w14:textId="77777777" w:rsidR="00F23B1E" w:rsidRDefault="00790CC5">
            <w:pPr>
              <w:rPr>
                <w:rFonts w:ascii="Georgia" w:hAnsi="Georgia"/>
                <w:b/>
              </w:rPr>
            </w:pPr>
            <w:r>
              <w:rPr>
                <w:rFonts w:ascii="Georgia" w:hAnsi="Georgia"/>
                <w:b/>
                <w:i/>
                <w:sz w:val="22"/>
                <w:szCs w:val="22"/>
              </w:rPr>
              <w:t>optional</w:t>
            </w:r>
            <w:r>
              <w:rPr>
                <w:rFonts w:ascii="Georgia" w:hAnsi="Georgia"/>
                <w:b/>
                <w:sz w:val="22"/>
                <w:szCs w:val="22"/>
              </w:rPr>
              <w:t>: Empfohlene Teilnahmevoraussetzung</w:t>
            </w:r>
          </w:p>
        </w:tc>
        <w:tc>
          <w:tcPr>
            <w:tcW w:w="6735" w:type="dxa"/>
            <w:gridSpan w:val="2"/>
            <w:tcBorders>
              <w:top w:val="single" w:sz="4" w:space="0" w:color="000000"/>
              <w:left w:val="single" w:sz="4" w:space="0" w:color="000000"/>
              <w:bottom w:val="single" w:sz="4" w:space="0" w:color="000000"/>
              <w:right w:val="single" w:sz="4" w:space="0" w:color="000000"/>
            </w:tcBorders>
          </w:tcPr>
          <w:p w14:paraId="0D0930D4" w14:textId="77777777" w:rsidR="00F23B1E" w:rsidRDefault="00790CC5">
            <w:pPr>
              <w:rPr>
                <w:rFonts w:ascii="Georgia" w:hAnsi="Georgia"/>
                <w:i/>
              </w:rPr>
            </w:pPr>
            <w:r>
              <w:rPr>
                <w:rFonts w:ascii="Georgia" w:hAnsi="Georgia"/>
                <w:i/>
                <w:sz w:val="22"/>
                <w:szCs w:val="22"/>
              </w:rPr>
              <w:t>Angabe der Module/Modulgruppen, deren Absolvierung vor der Teilnahme am aktuellen Modul empfohlen wird</w:t>
            </w:r>
          </w:p>
        </w:tc>
      </w:tr>
      <w:tr w:rsidR="00F23B1E" w14:paraId="6F7A9269"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688A3DC5" w14:textId="77777777" w:rsidR="00F23B1E" w:rsidRDefault="00790CC5">
            <w:pPr>
              <w:rPr>
                <w:rFonts w:ascii="Georgia" w:hAnsi="Georgia"/>
                <w:b/>
              </w:rPr>
            </w:pPr>
            <w:r>
              <w:rPr>
                <w:rFonts w:ascii="Georgia" w:hAnsi="Georgia"/>
                <w:b/>
                <w:sz w:val="22"/>
                <w:szCs w:val="22"/>
              </w:rPr>
              <w:t>Modulziele</w:t>
            </w:r>
          </w:p>
        </w:tc>
        <w:tc>
          <w:tcPr>
            <w:tcW w:w="6735" w:type="dxa"/>
            <w:gridSpan w:val="2"/>
            <w:tcBorders>
              <w:top w:val="single" w:sz="4" w:space="0" w:color="000000"/>
              <w:left w:val="single" w:sz="4" w:space="0" w:color="000000"/>
              <w:bottom w:val="single" w:sz="4" w:space="0" w:color="000000"/>
              <w:right w:val="single" w:sz="4" w:space="0" w:color="000000"/>
            </w:tcBorders>
          </w:tcPr>
          <w:p w14:paraId="1A70ABC6" w14:textId="77777777" w:rsidR="00F23B1E" w:rsidRDefault="00790CC5">
            <w:pPr>
              <w:rPr>
                <w:rFonts w:ascii="Georgia" w:hAnsi="Georgia"/>
                <w:i/>
              </w:rPr>
            </w:pPr>
            <w:r>
              <w:rPr>
                <w:rFonts w:ascii="Georgia" w:hAnsi="Georgia"/>
                <w:i/>
                <w:sz w:val="22"/>
                <w:szCs w:val="22"/>
              </w:rPr>
              <w:t xml:space="preserve">Angaben zu fachlichen und überfachlichen Zielen des Moduls </w:t>
            </w:r>
          </w:p>
        </w:tc>
      </w:tr>
      <w:tr w:rsidR="00F23B1E" w14:paraId="36A579A4"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4C4FAAEC" w14:textId="77777777" w:rsidR="00F23B1E" w:rsidRDefault="00790CC5">
            <w:pPr>
              <w:rPr>
                <w:rFonts w:ascii="Georgia" w:hAnsi="Georgia"/>
                <w:b/>
              </w:rPr>
            </w:pPr>
            <w:r>
              <w:rPr>
                <w:rFonts w:ascii="Georgia" w:hAnsi="Georgia"/>
                <w:b/>
                <w:sz w:val="22"/>
                <w:szCs w:val="22"/>
              </w:rPr>
              <w:t>Modulstruktur</w:t>
            </w:r>
          </w:p>
        </w:tc>
        <w:tc>
          <w:tcPr>
            <w:tcW w:w="67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5D056A" w14:textId="77777777" w:rsidR="00F23B1E" w:rsidRDefault="00790CC5">
            <w:pPr>
              <w:rPr>
                <w:rFonts w:ascii="Georgia" w:hAnsi="Georgia"/>
                <w:i/>
              </w:rPr>
            </w:pPr>
            <w:r>
              <w:rPr>
                <w:rFonts w:ascii="Georgia" w:hAnsi="Georgia"/>
                <w:i/>
                <w:sz w:val="22"/>
                <w:szCs w:val="22"/>
              </w:rPr>
              <w:t>Angabe der prüfungsimmanenten (pi) und nicht-prüfungsimmanenten (npi) Lehrveranstaltungen samt ECTS-Punkten und SSt.; ggf. Angabe modulinterner Voraussetzungen</w:t>
            </w:r>
          </w:p>
        </w:tc>
      </w:tr>
      <w:tr w:rsidR="00F23B1E" w14:paraId="06CB2104"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05386305" w14:textId="77777777" w:rsidR="00F23B1E" w:rsidRDefault="00790CC5">
            <w:pPr>
              <w:rPr>
                <w:rFonts w:ascii="Georgia" w:hAnsi="Georgia"/>
                <w:b/>
              </w:rPr>
            </w:pPr>
            <w:r>
              <w:rPr>
                <w:rFonts w:ascii="Georgia" w:hAnsi="Georgia"/>
                <w:b/>
                <w:sz w:val="22"/>
                <w:szCs w:val="22"/>
              </w:rPr>
              <w:t>Leistungsnachweis</w:t>
            </w:r>
          </w:p>
        </w:tc>
        <w:tc>
          <w:tcPr>
            <w:tcW w:w="6735" w:type="dxa"/>
            <w:gridSpan w:val="2"/>
            <w:tcBorders>
              <w:top w:val="single" w:sz="4" w:space="0" w:color="000000"/>
              <w:left w:val="single" w:sz="4" w:space="0" w:color="000000"/>
              <w:bottom w:val="single" w:sz="4" w:space="0" w:color="000000"/>
              <w:right w:val="single" w:sz="4" w:space="0" w:color="000000"/>
            </w:tcBorders>
          </w:tcPr>
          <w:p w14:paraId="5F3B7382" w14:textId="7547650C" w:rsidR="00F23B1E" w:rsidRPr="00241D94" w:rsidRDefault="00790CC5">
            <w:pPr>
              <w:rPr>
                <w:rFonts w:ascii="Georgia" w:hAnsi="Georgia"/>
                <w:i/>
              </w:rPr>
            </w:pPr>
            <w:r w:rsidRPr="00241D94">
              <w:rPr>
                <w:rFonts w:ascii="Georgia" w:hAnsi="Georgia"/>
                <w:i/>
                <w:sz w:val="22"/>
                <w:szCs w:val="22"/>
              </w:rPr>
              <w:t>ENTWEDER erfolgreiche Absolvierung aller im Modul vorgesehenen prüfungsimmanenten Lehrveranstaltungen (pi) und/oder Lehrveranstaltungsprüfungen (npi) ODER Modulprüfung ODER Kombinierte Modulprüfung; je samt ECTS-Punkteverteilung</w:t>
            </w:r>
          </w:p>
        </w:tc>
      </w:tr>
      <w:tr w:rsidR="00F23B1E" w14:paraId="6DC1BD50"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39BE4150" w14:textId="77777777" w:rsidR="00F23B1E" w:rsidRDefault="00790CC5">
            <w:pPr>
              <w:rPr>
                <w:rFonts w:ascii="Georgia" w:hAnsi="Georgia"/>
                <w:b/>
              </w:rPr>
            </w:pPr>
            <w:r>
              <w:rPr>
                <w:rFonts w:ascii="Georgia" w:hAnsi="Georgia"/>
                <w:b/>
                <w:i/>
                <w:sz w:val="22"/>
                <w:szCs w:val="22"/>
              </w:rPr>
              <w:t>optional</w:t>
            </w:r>
            <w:r>
              <w:rPr>
                <w:rFonts w:ascii="Georgia" w:hAnsi="Georgia"/>
                <w:b/>
                <w:sz w:val="22"/>
                <w:szCs w:val="22"/>
              </w:rPr>
              <w:t>: Sprache</w:t>
            </w:r>
          </w:p>
        </w:tc>
        <w:tc>
          <w:tcPr>
            <w:tcW w:w="6735" w:type="dxa"/>
            <w:gridSpan w:val="2"/>
            <w:tcBorders>
              <w:top w:val="single" w:sz="4" w:space="0" w:color="000000"/>
              <w:left w:val="single" w:sz="4" w:space="0" w:color="000000"/>
              <w:bottom w:val="single" w:sz="4" w:space="0" w:color="000000"/>
              <w:right w:val="single" w:sz="4" w:space="0" w:color="000000"/>
            </w:tcBorders>
          </w:tcPr>
          <w:p w14:paraId="52DC7001" w14:textId="77777777" w:rsidR="00F23B1E" w:rsidRPr="00241D94" w:rsidRDefault="00790CC5">
            <w:pPr>
              <w:rPr>
                <w:rFonts w:ascii="Georgia" w:hAnsi="Georgia"/>
                <w:i/>
              </w:rPr>
            </w:pPr>
            <w:r w:rsidRPr="00241D94">
              <w:rPr>
                <w:rFonts w:ascii="Georgia" w:hAnsi="Georgia"/>
                <w:i/>
                <w:sz w:val="22"/>
                <w:szCs w:val="22"/>
              </w:rPr>
              <w:t>Unterrichtssprache</w:t>
            </w:r>
          </w:p>
        </w:tc>
      </w:tr>
      <w:tr w:rsidR="00F23B1E" w14:paraId="38A7FFF9"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3C8895EE" w14:textId="77777777" w:rsidR="00F23B1E" w:rsidRDefault="00790CC5">
            <w:pPr>
              <w:rPr>
                <w:rFonts w:ascii="Georgia" w:hAnsi="Georgia"/>
                <w:b/>
              </w:rPr>
            </w:pPr>
            <w:r>
              <w:rPr>
                <w:rFonts w:ascii="Georgia" w:hAnsi="Georgia"/>
                <w:b/>
                <w:i/>
                <w:sz w:val="22"/>
                <w:szCs w:val="22"/>
              </w:rPr>
              <w:t>optional</w:t>
            </w:r>
            <w:r>
              <w:rPr>
                <w:rFonts w:ascii="Georgia" w:hAnsi="Georgia"/>
                <w:b/>
                <w:sz w:val="22"/>
                <w:szCs w:val="22"/>
              </w:rPr>
              <w:t>: Verantwortliche Hochschule</w:t>
            </w:r>
          </w:p>
        </w:tc>
        <w:tc>
          <w:tcPr>
            <w:tcW w:w="6735" w:type="dxa"/>
            <w:gridSpan w:val="2"/>
            <w:tcBorders>
              <w:top w:val="single" w:sz="4" w:space="0" w:color="000000"/>
              <w:left w:val="single" w:sz="4" w:space="0" w:color="000000"/>
              <w:bottom w:val="single" w:sz="4" w:space="0" w:color="000000"/>
              <w:right w:val="single" w:sz="4" w:space="0" w:color="000000"/>
            </w:tcBorders>
          </w:tcPr>
          <w:p w14:paraId="5EECACA4" w14:textId="77777777" w:rsidR="00F23B1E" w:rsidRDefault="00790CC5">
            <w:pPr>
              <w:rPr>
                <w:rFonts w:ascii="Georgia" w:hAnsi="Georgia"/>
                <w:i/>
              </w:rPr>
            </w:pPr>
            <w:r>
              <w:rPr>
                <w:rFonts w:ascii="Georgia" w:hAnsi="Georgia"/>
                <w:i/>
                <w:sz w:val="22"/>
                <w:szCs w:val="22"/>
              </w:rPr>
              <w:t>Verantwortliche Hochschule (bei Gemeinsamen Studienprogrammen, Joint Programs)</w:t>
            </w:r>
          </w:p>
        </w:tc>
      </w:tr>
    </w:tbl>
    <w:p w14:paraId="2013B89E" w14:textId="77777777" w:rsidR="00F23B1E" w:rsidRDefault="00F23B1E">
      <w:pPr>
        <w:jc w:val="both"/>
        <w:rPr>
          <w:rFonts w:ascii="Georgia" w:hAnsi="Georgia"/>
          <w:b/>
          <w:sz w:val="22"/>
          <w:szCs w:val="22"/>
        </w:rPr>
      </w:pPr>
    </w:p>
    <w:p w14:paraId="2F9E51FA" w14:textId="77777777" w:rsidR="00F23B1E" w:rsidRDefault="00790CC5">
      <w:pPr>
        <w:jc w:val="both"/>
        <w:rPr>
          <w:rFonts w:ascii="Georgia" w:hAnsi="Georgia"/>
          <w:i/>
          <w:sz w:val="22"/>
          <w:szCs w:val="22"/>
        </w:rPr>
      </w:pPr>
      <w:r>
        <w:rPr>
          <w:rFonts w:ascii="Georgia" w:hAnsi="Georgia"/>
          <w:i/>
          <w:sz w:val="22"/>
          <w:szCs w:val="22"/>
        </w:rPr>
        <w:t>[Bei der Planung der Module ist zu beachten:</w:t>
      </w:r>
    </w:p>
    <w:p w14:paraId="67BBAFB8" w14:textId="77777777" w:rsidR="00F23B1E" w:rsidRDefault="00F23B1E">
      <w:pPr>
        <w:jc w:val="both"/>
        <w:rPr>
          <w:rFonts w:ascii="Georgia" w:hAnsi="Georgia"/>
          <w:b/>
          <w:i/>
          <w:sz w:val="22"/>
          <w:szCs w:val="22"/>
        </w:rPr>
      </w:pPr>
    </w:p>
    <w:p w14:paraId="2651261F" w14:textId="77777777" w:rsidR="00F23B1E" w:rsidRDefault="00790CC5">
      <w:pPr>
        <w:pStyle w:val="Listenabsatz"/>
        <w:numPr>
          <w:ilvl w:val="0"/>
          <w:numId w:val="1"/>
        </w:numPr>
        <w:spacing w:after="0" w:line="240" w:lineRule="auto"/>
        <w:jc w:val="both"/>
        <w:rPr>
          <w:i/>
          <w:sz w:val="22"/>
        </w:rPr>
      </w:pPr>
      <w:r>
        <w:rPr>
          <w:i/>
          <w:sz w:val="22"/>
        </w:rPr>
        <w:t xml:space="preserve">Das Absolvieren von 30 ECTS-Punkten pro Semester ist für Vollzeitstudierende möglich. </w:t>
      </w:r>
    </w:p>
    <w:p w14:paraId="12304BE8" w14:textId="77777777" w:rsidR="00F23B1E" w:rsidRDefault="00790CC5">
      <w:pPr>
        <w:pStyle w:val="Listenabsatz"/>
        <w:numPr>
          <w:ilvl w:val="0"/>
          <w:numId w:val="1"/>
        </w:numPr>
        <w:spacing w:after="0" w:line="240" w:lineRule="auto"/>
        <w:jc w:val="both"/>
        <w:rPr>
          <w:i/>
          <w:sz w:val="22"/>
        </w:rPr>
      </w:pPr>
      <w:r>
        <w:rPr>
          <w:i/>
          <w:sz w:val="22"/>
        </w:rPr>
        <w:t xml:space="preserve">Die Modulziele sind im Rahmen der festgelegten ECTS-Punkte erreichbar (Studierbarkeit). </w:t>
      </w:r>
    </w:p>
    <w:p w14:paraId="61DCB22F" w14:textId="77777777" w:rsidR="00F23B1E" w:rsidRDefault="00790CC5">
      <w:pPr>
        <w:pStyle w:val="Listenabsatz"/>
        <w:numPr>
          <w:ilvl w:val="0"/>
          <w:numId w:val="1"/>
        </w:numPr>
        <w:spacing w:after="0" w:line="240" w:lineRule="auto"/>
        <w:ind w:left="714" w:hanging="357"/>
        <w:jc w:val="both"/>
        <w:rPr>
          <w:i/>
          <w:sz w:val="22"/>
        </w:rPr>
      </w:pPr>
      <w:r>
        <w:rPr>
          <w:i/>
          <w:sz w:val="22"/>
        </w:rPr>
        <w:t>Das Modul ist innerhalb eines Semesters, längstens zwei Semestern absolvierbar.</w:t>
      </w:r>
    </w:p>
    <w:p w14:paraId="6AACAA09" w14:textId="77777777" w:rsidR="00F23B1E" w:rsidRDefault="00790CC5">
      <w:pPr>
        <w:pStyle w:val="Listenabsatz"/>
        <w:numPr>
          <w:ilvl w:val="0"/>
          <w:numId w:val="1"/>
        </w:numPr>
        <w:spacing w:after="0" w:line="240" w:lineRule="auto"/>
        <w:ind w:left="714" w:hanging="357"/>
        <w:jc w:val="both"/>
        <w:rPr>
          <w:i/>
          <w:sz w:val="22"/>
        </w:rPr>
      </w:pPr>
      <w:r>
        <w:rPr>
          <w:i/>
          <w:sz w:val="22"/>
        </w:rPr>
        <w:t>Die Größe eines Moduls sollte im Idealfall mindestens 10 ECTS-Punkte betragen.]</w:t>
      </w:r>
    </w:p>
    <w:p w14:paraId="7D0409DC" w14:textId="77777777" w:rsidR="00F23B1E" w:rsidRDefault="00F23B1E">
      <w:pPr>
        <w:pStyle w:val="GVDatum"/>
        <w:rPr>
          <w:rFonts w:ascii="Georgia" w:hAnsi="Georgia"/>
          <w:color w:val="000000"/>
          <w:sz w:val="22"/>
          <w:szCs w:val="22"/>
        </w:rPr>
      </w:pPr>
    </w:p>
    <w:p w14:paraId="1EFB4106" w14:textId="22106325" w:rsidR="00F23B1E" w:rsidRPr="00241D94" w:rsidRDefault="00790CC5">
      <w:pPr>
        <w:pStyle w:val="GVDatum"/>
        <w:jc w:val="left"/>
        <w:rPr>
          <w:rFonts w:ascii="Georgia" w:hAnsi="Georgia"/>
          <w:color w:val="000000"/>
          <w:sz w:val="22"/>
          <w:szCs w:val="22"/>
        </w:rPr>
      </w:pPr>
      <w:r w:rsidRPr="00241D94">
        <w:rPr>
          <w:rFonts w:ascii="Georgia" w:hAnsi="Georgia"/>
          <w:b/>
          <w:color w:val="000000"/>
          <w:sz w:val="22"/>
          <w:szCs w:val="22"/>
        </w:rPr>
        <w:t xml:space="preserve">§ 9 </w:t>
      </w:r>
      <w:r w:rsidRPr="00241D94">
        <w:rPr>
          <w:rFonts w:ascii="Georgia" w:hAnsi="Georgia"/>
          <w:b/>
          <w:sz w:val="22"/>
          <w:szCs w:val="22"/>
        </w:rPr>
        <w:t>Masterthesis</w:t>
      </w:r>
      <w:r w:rsidRPr="00241D94">
        <w:rPr>
          <w:rFonts w:ascii="Georgia" w:hAnsi="Georgia"/>
          <w:sz w:val="22"/>
          <w:szCs w:val="22"/>
        </w:rPr>
        <w:t xml:space="preserve"> </w:t>
      </w:r>
      <w:r w:rsidRPr="00241D94">
        <w:rPr>
          <w:rFonts w:ascii="Georgia" w:hAnsi="Georgia"/>
          <w:i/>
          <w:color w:val="000000"/>
          <w:sz w:val="22"/>
          <w:szCs w:val="22"/>
        </w:rPr>
        <w:t>(falls vorhanden)</w:t>
      </w:r>
    </w:p>
    <w:p w14:paraId="27FA3FA6" w14:textId="77777777" w:rsidR="00F23B1E" w:rsidRPr="00241D94" w:rsidRDefault="00F23B1E">
      <w:pPr>
        <w:pStyle w:val="GVDatum"/>
        <w:jc w:val="left"/>
        <w:rPr>
          <w:rFonts w:ascii="Georgia" w:hAnsi="Georgia"/>
          <w:color w:val="000000"/>
          <w:sz w:val="22"/>
          <w:szCs w:val="22"/>
        </w:rPr>
      </w:pPr>
    </w:p>
    <w:p w14:paraId="46688D2F" w14:textId="3D862E17" w:rsidR="00F23B1E" w:rsidRPr="00241D94" w:rsidRDefault="00790CC5">
      <w:pPr>
        <w:jc w:val="both"/>
        <w:rPr>
          <w:rFonts w:ascii="Georgia" w:hAnsi="Georgia"/>
          <w:sz w:val="22"/>
          <w:szCs w:val="22"/>
        </w:rPr>
      </w:pPr>
      <w:r w:rsidRPr="00241D94">
        <w:rPr>
          <w:rFonts w:ascii="Georgia" w:hAnsi="Georgia"/>
          <w:sz w:val="22"/>
          <w:szCs w:val="22"/>
        </w:rPr>
        <w:t>(1) Die Masterthesis dient dem Nachweis der Befähigung, wissenschaftliche Themen selbständig sowie inhaltlich und methodisch vertretbar zu bearbeiten. Die Aufgabenstellung der Masterthesis ist so zu wählen, dass für die*den Studierende*n die Bearbeitung innerhalb von sechs Monaten möglich und zumutbar ist.</w:t>
      </w:r>
    </w:p>
    <w:p w14:paraId="33FD21A9" w14:textId="77777777" w:rsidR="00F23B1E" w:rsidRPr="00241D94" w:rsidRDefault="00F23B1E">
      <w:pPr>
        <w:jc w:val="both"/>
        <w:rPr>
          <w:rFonts w:ascii="Georgia" w:hAnsi="Georgia"/>
          <w:sz w:val="22"/>
          <w:szCs w:val="22"/>
        </w:rPr>
      </w:pPr>
    </w:p>
    <w:p w14:paraId="11012537" w14:textId="5FA2F17C" w:rsidR="00F23B1E" w:rsidRPr="00241D94" w:rsidRDefault="00790CC5">
      <w:pPr>
        <w:jc w:val="both"/>
        <w:rPr>
          <w:rFonts w:ascii="Georgia" w:hAnsi="Georgia"/>
          <w:sz w:val="22"/>
          <w:szCs w:val="22"/>
        </w:rPr>
      </w:pPr>
      <w:r w:rsidRPr="00241D94">
        <w:rPr>
          <w:rFonts w:ascii="Georgia" w:hAnsi="Georgia"/>
          <w:sz w:val="22"/>
          <w:szCs w:val="22"/>
        </w:rPr>
        <w:t xml:space="preserve">(2) Das Thema der Masterthesis ist aus einem der Pflicht- bzw. Alternativen Pflichtmodule zu entnehmen. Soll ein anderer Gegenstand gewählt werden oder bestehen bezüglich der Zuordnung des gewählten Themas Unklarheiten, liegt die Entscheidung über die Zulässigkeit bei der Lehrgangsleitung. </w:t>
      </w:r>
    </w:p>
    <w:p w14:paraId="73FD7A21" w14:textId="77777777" w:rsidR="00F23B1E" w:rsidRPr="00241D94" w:rsidRDefault="00F23B1E">
      <w:pPr>
        <w:pStyle w:val="GVDatum"/>
        <w:jc w:val="left"/>
        <w:rPr>
          <w:rFonts w:ascii="Georgia" w:hAnsi="Georgia"/>
          <w:color w:val="000000"/>
          <w:sz w:val="22"/>
          <w:szCs w:val="22"/>
        </w:rPr>
      </w:pPr>
    </w:p>
    <w:p w14:paraId="5E434B4F" w14:textId="091706AE" w:rsidR="00F23B1E" w:rsidRPr="00241D94" w:rsidRDefault="00790CC5">
      <w:pPr>
        <w:pStyle w:val="GVDatum"/>
        <w:jc w:val="left"/>
        <w:rPr>
          <w:rFonts w:ascii="Georgia" w:hAnsi="Georgia"/>
          <w:color w:val="000000"/>
          <w:sz w:val="22"/>
          <w:szCs w:val="22"/>
        </w:rPr>
      </w:pPr>
      <w:r w:rsidRPr="00241D94">
        <w:rPr>
          <w:rFonts w:ascii="Georgia" w:hAnsi="Georgia"/>
          <w:color w:val="000000"/>
          <w:sz w:val="22"/>
          <w:szCs w:val="22"/>
        </w:rPr>
        <w:t xml:space="preserve">(3) Die </w:t>
      </w:r>
      <w:r w:rsidRPr="00241D94">
        <w:rPr>
          <w:rFonts w:ascii="Georgia" w:hAnsi="Georgia"/>
          <w:sz w:val="22"/>
          <w:szCs w:val="22"/>
        </w:rPr>
        <w:t xml:space="preserve">Masterthesis </w:t>
      </w:r>
      <w:r w:rsidRPr="00241D94">
        <w:rPr>
          <w:rFonts w:ascii="Georgia" w:hAnsi="Georgia"/>
          <w:color w:val="000000"/>
          <w:sz w:val="22"/>
          <w:szCs w:val="22"/>
        </w:rPr>
        <w:t xml:space="preserve">hat einen Umfang von &lt;Anzahl&gt; ECTS Punkten. </w:t>
      </w:r>
    </w:p>
    <w:p w14:paraId="56ACF156" w14:textId="77777777" w:rsidR="00F23B1E" w:rsidRPr="00241D94" w:rsidRDefault="00F23B1E">
      <w:pPr>
        <w:pStyle w:val="GVDatum"/>
        <w:jc w:val="left"/>
        <w:rPr>
          <w:rFonts w:ascii="Georgia" w:hAnsi="Georgia"/>
          <w:color w:val="000000"/>
          <w:sz w:val="22"/>
          <w:szCs w:val="22"/>
        </w:rPr>
      </w:pPr>
    </w:p>
    <w:p w14:paraId="43B34FB3" w14:textId="5367F283" w:rsidR="00F23B1E" w:rsidRPr="00241D94" w:rsidRDefault="00790CC5">
      <w:pPr>
        <w:jc w:val="both"/>
        <w:rPr>
          <w:rFonts w:ascii="Georgia" w:hAnsi="Georgia"/>
          <w:sz w:val="22"/>
          <w:szCs w:val="22"/>
        </w:rPr>
      </w:pPr>
      <w:r w:rsidRPr="00241D94">
        <w:rPr>
          <w:rFonts w:ascii="Georgia" w:hAnsi="Georgia"/>
          <w:i/>
          <w:sz w:val="22"/>
          <w:szCs w:val="22"/>
        </w:rPr>
        <w:t>[Die Masterthesis und Masterprüfung sind aus organisatorischen Gründen nicht in einem Modul zusammenzufassen. Die Masterthesis sollte mindestens 15 ECTS-Punkte umfassen.]</w:t>
      </w:r>
    </w:p>
    <w:p w14:paraId="51056F9A" w14:textId="77777777" w:rsidR="00F23B1E" w:rsidRPr="00241D94" w:rsidRDefault="00F23B1E">
      <w:pPr>
        <w:pStyle w:val="GVDatum"/>
        <w:jc w:val="left"/>
        <w:rPr>
          <w:rFonts w:ascii="Georgia" w:hAnsi="Georgia"/>
          <w:color w:val="000000"/>
          <w:sz w:val="22"/>
          <w:szCs w:val="22"/>
        </w:rPr>
      </w:pPr>
    </w:p>
    <w:p w14:paraId="58973E29" w14:textId="55CF795C" w:rsidR="00F23B1E" w:rsidRDefault="00790CC5">
      <w:pPr>
        <w:pStyle w:val="GVDatum"/>
        <w:rPr>
          <w:rFonts w:ascii="Georgia" w:hAnsi="Georgia"/>
          <w:color w:val="000000"/>
          <w:sz w:val="22"/>
          <w:szCs w:val="22"/>
        </w:rPr>
      </w:pPr>
      <w:r w:rsidRPr="00241D94">
        <w:rPr>
          <w:rFonts w:ascii="Georgia" w:hAnsi="Georgia"/>
          <w:color w:val="000000"/>
          <w:sz w:val="22"/>
          <w:szCs w:val="22"/>
        </w:rPr>
        <w:t>(4) Die Lehrgangsleitung kann auf Antrag der Studierenden oder des Studierenden genehmigen, dass die Masterthesis in einer Fremdsprache abgefasst wird.</w:t>
      </w:r>
    </w:p>
    <w:p w14:paraId="3D389538" w14:textId="77777777" w:rsidR="00F23B1E" w:rsidRDefault="00F23B1E">
      <w:pPr>
        <w:pStyle w:val="GVDatum"/>
        <w:rPr>
          <w:rFonts w:ascii="Georgia" w:hAnsi="Georgia"/>
          <w:color w:val="000000"/>
          <w:sz w:val="22"/>
          <w:szCs w:val="22"/>
        </w:rPr>
      </w:pPr>
    </w:p>
    <w:p w14:paraId="3EC15584" w14:textId="77777777" w:rsidR="00F23B1E" w:rsidRDefault="00790CC5">
      <w:pPr>
        <w:rPr>
          <w:rFonts w:ascii="Georgia" w:hAnsi="Georgia"/>
          <w:b/>
          <w:sz w:val="22"/>
          <w:szCs w:val="22"/>
        </w:rPr>
      </w:pPr>
      <w:r>
        <w:rPr>
          <w:rFonts w:ascii="Georgia" w:hAnsi="Georgia"/>
          <w:b/>
          <w:sz w:val="22"/>
          <w:szCs w:val="22"/>
        </w:rPr>
        <w:t xml:space="preserve">§10 Masterprüfung </w:t>
      </w:r>
    </w:p>
    <w:p w14:paraId="19FA906F" w14:textId="77777777" w:rsidR="00F23B1E" w:rsidRDefault="00F23B1E">
      <w:pPr>
        <w:rPr>
          <w:rFonts w:ascii="Georgia" w:hAnsi="Georgia"/>
          <w:b/>
          <w:sz w:val="22"/>
          <w:szCs w:val="22"/>
        </w:rPr>
      </w:pPr>
    </w:p>
    <w:p w14:paraId="3C839FE2" w14:textId="3BC96D28" w:rsidR="00F23B1E" w:rsidRPr="00241D94" w:rsidRDefault="00790CC5">
      <w:pPr>
        <w:jc w:val="both"/>
        <w:rPr>
          <w:rFonts w:ascii="Georgia" w:hAnsi="Georgia"/>
          <w:sz w:val="22"/>
          <w:szCs w:val="22"/>
        </w:rPr>
      </w:pPr>
      <w:r>
        <w:rPr>
          <w:rFonts w:ascii="Georgia" w:hAnsi="Georgia"/>
          <w:sz w:val="22"/>
          <w:szCs w:val="22"/>
        </w:rPr>
        <w:t xml:space="preserve">(1) </w:t>
      </w:r>
      <w:r w:rsidRPr="00241D94">
        <w:rPr>
          <w:rFonts w:ascii="Georgia" w:hAnsi="Georgia"/>
          <w:sz w:val="22"/>
          <w:szCs w:val="22"/>
        </w:rPr>
        <w:t xml:space="preserve">Voraussetzung für die Zulassung zur Masterthesis ist die positive Absolvierung aller vorgeschriebenen Module und Prüfungen sowie die positive Beurteilung der Masterthesis. </w:t>
      </w:r>
    </w:p>
    <w:p w14:paraId="2099655D" w14:textId="77777777" w:rsidR="00F23B1E" w:rsidRPr="00241D94" w:rsidRDefault="00F23B1E">
      <w:pPr>
        <w:pStyle w:val="StandardWeb5"/>
        <w:spacing w:before="0" w:after="0"/>
        <w:jc w:val="both"/>
        <w:rPr>
          <w:rFonts w:ascii="Georgia" w:hAnsi="Georgia"/>
          <w:sz w:val="22"/>
          <w:szCs w:val="22"/>
        </w:rPr>
      </w:pPr>
    </w:p>
    <w:p w14:paraId="37D26678" w14:textId="385527A8" w:rsidR="00F23B1E" w:rsidRPr="00241D94" w:rsidRDefault="00790CC5">
      <w:pPr>
        <w:pStyle w:val="StandardWeb5"/>
        <w:spacing w:before="0" w:after="0"/>
        <w:jc w:val="both"/>
        <w:rPr>
          <w:rFonts w:ascii="Georgia" w:hAnsi="Georgia"/>
          <w:sz w:val="22"/>
          <w:szCs w:val="22"/>
        </w:rPr>
      </w:pPr>
      <w:r w:rsidRPr="00241D94">
        <w:rPr>
          <w:rFonts w:ascii="Georgia" w:hAnsi="Georgia"/>
          <w:sz w:val="22"/>
          <w:szCs w:val="22"/>
        </w:rPr>
        <w:t xml:space="preserve">(2) Die Masterprüfung ist vor einem Prüfungssenat gemäß den Bestimmungen des studienrechtlichen Teils der Satzung der Universität Wien abzulegen. Sie ist eine </w:t>
      </w:r>
    </w:p>
    <w:p w14:paraId="1DB1E097" w14:textId="77777777" w:rsidR="00F23B1E" w:rsidRPr="00241D94" w:rsidRDefault="00790CC5">
      <w:pPr>
        <w:pStyle w:val="StandardWeb5"/>
        <w:spacing w:before="0" w:after="0"/>
        <w:jc w:val="both"/>
        <w:rPr>
          <w:rFonts w:ascii="Georgia" w:hAnsi="Georgia"/>
          <w:i/>
          <w:sz w:val="22"/>
          <w:szCs w:val="22"/>
        </w:rPr>
      </w:pPr>
      <w:r w:rsidRPr="00241D94">
        <w:rPr>
          <w:rFonts w:ascii="Georgia" w:hAnsi="Georgia"/>
          <w:i/>
          <w:sz w:val="22"/>
          <w:szCs w:val="22"/>
        </w:rPr>
        <w:lastRenderedPageBreak/>
        <w:t xml:space="preserve">[Eine der folgenden Formen samt Definition ist auszuwählen: </w:t>
      </w:r>
    </w:p>
    <w:p w14:paraId="4C01AFE9" w14:textId="35DF28F4" w:rsidR="00F23B1E" w:rsidRPr="00241D94" w:rsidRDefault="00790CC5">
      <w:pPr>
        <w:pStyle w:val="StandardWeb5"/>
        <w:spacing w:before="0" w:after="0"/>
        <w:jc w:val="both"/>
        <w:rPr>
          <w:rFonts w:ascii="Georgia" w:hAnsi="Georgia"/>
          <w:sz w:val="22"/>
          <w:szCs w:val="22"/>
        </w:rPr>
      </w:pPr>
      <w:r w:rsidRPr="00241D94">
        <w:rPr>
          <w:rFonts w:ascii="Georgia" w:hAnsi="Georgia"/>
          <w:sz w:val="22"/>
          <w:szCs w:val="22"/>
        </w:rPr>
        <w:t xml:space="preserve">- Defensio. Sie besteht aus der Verteidigung der Masterthesis und einer Prüfung über deren wissenschaftliches Umfeld. Die Beurteilung erfolgt gemäß den Bestimmungen der Satzung. </w:t>
      </w:r>
    </w:p>
    <w:p w14:paraId="77C65A2E" w14:textId="4D32F913" w:rsidR="00F23B1E" w:rsidRPr="00241D94" w:rsidRDefault="00790CC5">
      <w:pPr>
        <w:pStyle w:val="StandardWeb5"/>
        <w:spacing w:before="0" w:after="0"/>
        <w:jc w:val="both"/>
        <w:rPr>
          <w:rFonts w:ascii="Georgia" w:hAnsi="Georgia"/>
          <w:i/>
          <w:sz w:val="22"/>
          <w:szCs w:val="22"/>
        </w:rPr>
      </w:pPr>
      <w:r w:rsidRPr="00241D94">
        <w:rPr>
          <w:rFonts w:ascii="Georgia" w:hAnsi="Georgia"/>
          <w:sz w:val="22"/>
          <w:szCs w:val="22"/>
        </w:rPr>
        <w:t xml:space="preserve">- Defensio einschließlich einer Prüfung über das wissenschaftliche Umfeld der Masterthesis sowie eine Prüfung, die </w:t>
      </w:r>
      <w:r w:rsidRPr="00241D94">
        <w:fldChar w:fldCharType="begin">
          <w:ffData>
            <w:name w:val="Bookmark16"/>
            <w:enabled/>
            <w:calcOnExit w:val="0"/>
            <w:textInput>
              <w:default w:val="[Zahl der Fächer]"/>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[Zahl der Fächer]</w:t>
      </w:r>
      <w:r w:rsidRPr="00241D94">
        <w:rPr>
          <w:rFonts w:ascii="Georgia" w:hAnsi="Georgia"/>
          <w:sz w:val="22"/>
          <w:szCs w:val="22"/>
        </w:rPr>
        <w:fldChar w:fldCharType="end"/>
      </w:r>
      <w:r w:rsidRPr="00241D94">
        <w:rPr>
          <w:rFonts w:ascii="Georgia" w:hAnsi="Georgia"/>
          <w:sz w:val="22"/>
          <w:szCs w:val="22"/>
        </w:rPr>
        <w:t xml:space="preserve"> Fächer umfasst. </w:t>
      </w:r>
      <w:r w:rsidRPr="00241D94">
        <w:fldChar w:fldCharType="begin">
          <w:ffData>
            <w:name w:val="Bookmark17"/>
            <w:enabled/>
            <w:calcOnExit w:val="0"/>
            <w:textInput>
              <w:default w:val="[hier sind Erläuterungen zu den Fächern aufzunehmen. Beispiel für Fachspezifikation: „Das erste dieser Prüfungsfächer ist aus der Pflichtmodulgruppe X zu wählen. Das zweite Prüfungsfach ist einem Wahlmodul der Wahlmodulgruppe Y zu entnehmen.&quot;]"/>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[hier sind Erläuterungen zu den Fächern aufzunehmen. Beispiel für Fachspezifikation: „Das erste dieser Prüfungsfächer ist aus der Pflichtmodulgruppe X zu wählen. Das zweite Prüfungsfach ist einem Wahlmodul der Wahlmodulgruppe Y zu entnehmen."]</w:t>
      </w:r>
      <w:r w:rsidRPr="00241D94">
        <w:rPr>
          <w:rFonts w:ascii="Georgia" w:hAnsi="Georgia"/>
          <w:sz w:val="22"/>
          <w:szCs w:val="22"/>
        </w:rPr>
        <w:fldChar w:fldCharType="end"/>
      </w:r>
      <w:r w:rsidRPr="00241D94">
        <w:rPr>
          <w:rFonts w:ascii="Georgia" w:hAnsi="Georgia"/>
          <w:sz w:val="22"/>
          <w:szCs w:val="22"/>
        </w:rPr>
        <w:t xml:space="preserve"> Die Beurteilung erfolgt gemäß den Bestimmungen der Satzung.</w:t>
      </w:r>
      <w:r w:rsidRPr="00241D94">
        <w:rPr>
          <w:rFonts w:ascii="Georgia" w:hAnsi="Georgia"/>
          <w:i/>
          <w:sz w:val="22"/>
          <w:szCs w:val="22"/>
        </w:rPr>
        <w:t>]</w:t>
      </w:r>
    </w:p>
    <w:p w14:paraId="0F7E7D11" w14:textId="77777777" w:rsidR="00F23B1E" w:rsidRPr="00241D94" w:rsidRDefault="00F23B1E">
      <w:pPr>
        <w:jc w:val="both"/>
        <w:rPr>
          <w:rFonts w:ascii="Georgia" w:hAnsi="Georgia"/>
          <w:sz w:val="22"/>
          <w:szCs w:val="22"/>
        </w:rPr>
      </w:pPr>
    </w:p>
    <w:p w14:paraId="0290AD73" w14:textId="77777777" w:rsidR="00F23B1E" w:rsidRPr="00241D94" w:rsidRDefault="00790CC5">
      <w:pPr>
        <w:jc w:val="both"/>
        <w:rPr>
          <w:rFonts w:ascii="Georgia" w:hAnsi="Georgia"/>
          <w:sz w:val="22"/>
          <w:szCs w:val="22"/>
        </w:rPr>
      </w:pPr>
      <w:r w:rsidRPr="00241D94">
        <w:rPr>
          <w:rFonts w:ascii="Georgia" w:hAnsi="Georgia"/>
          <w:sz w:val="22"/>
          <w:szCs w:val="22"/>
        </w:rPr>
        <w:t xml:space="preserve">(3) Die Masterprüfung hat einen Umfang von </w:t>
      </w:r>
      <w:r w:rsidRPr="00241D94">
        <w:fldChar w:fldCharType="begin">
          <w:ffData>
            <w:name w:val="Bookmark18"/>
            <w:enabled/>
            <w:calcOnExit w:val="0"/>
            <w:textInput>
              <w:default w:val="[##]"/>
              <w:maxLength w:val="4"/>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w:t>
      </w:r>
      <w:r w:rsidRPr="00241D94">
        <w:rPr>
          <w:rFonts w:ascii="Georgia" w:hAnsi="Georgia"/>
          <w:sz w:val="22"/>
          <w:szCs w:val="22"/>
        </w:rPr>
        <w:fldChar w:fldCharType="end"/>
      </w:r>
      <w:r w:rsidRPr="00241D94">
        <w:rPr>
          <w:rFonts w:ascii="Georgia" w:hAnsi="Georgia"/>
          <w:sz w:val="22"/>
          <w:szCs w:val="22"/>
        </w:rPr>
        <w:t xml:space="preserve"> ECTS-Punkten.</w:t>
      </w:r>
    </w:p>
    <w:p w14:paraId="035AD811" w14:textId="77777777" w:rsidR="00F23B1E" w:rsidRPr="00241D94" w:rsidRDefault="00F23B1E">
      <w:pPr>
        <w:jc w:val="both"/>
        <w:rPr>
          <w:rFonts w:ascii="Georgia" w:hAnsi="Georgia"/>
          <w:sz w:val="22"/>
          <w:szCs w:val="22"/>
        </w:rPr>
      </w:pPr>
    </w:p>
    <w:p w14:paraId="4F1FBC00" w14:textId="77777777" w:rsidR="00F23B1E" w:rsidRPr="00241D94" w:rsidRDefault="00790CC5">
      <w:pPr>
        <w:jc w:val="both"/>
        <w:rPr>
          <w:rFonts w:ascii="Georgia" w:hAnsi="Georgia"/>
          <w:sz w:val="22"/>
          <w:szCs w:val="22"/>
        </w:rPr>
      </w:pPr>
      <w:r w:rsidRPr="00241D94">
        <w:rPr>
          <w:rFonts w:ascii="Georgia" w:hAnsi="Georgia"/>
          <w:i/>
          <w:sz w:val="22"/>
          <w:szCs w:val="22"/>
        </w:rPr>
        <w:t>[Handelt es sich um eine Defensio mit weiteren Prüfungsfächern, ist hier auch die ECTS-Verteilung für die Defensio einschließlich der Prüfung über das wissenschaftliche Umfeld und für jedes weiteres Prüfungsfach anzugeben: „(je XY ECTS)“. Es ist darauf zu achten, dass die ECTS-Punkte gleichmäßig verteilt werden.]</w:t>
      </w:r>
    </w:p>
    <w:p w14:paraId="0F7C22D6" w14:textId="77777777" w:rsidR="00F23B1E" w:rsidRPr="00241D94" w:rsidRDefault="00F23B1E">
      <w:pPr>
        <w:jc w:val="both"/>
        <w:rPr>
          <w:rFonts w:ascii="Georgia" w:hAnsi="Georgia"/>
          <w:sz w:val="22"/>
          <w:szCs w:val="22"/>
        </w:rPr>
      </w:pPr>
    </w:p>
    <w:p w14:paraId="285123F1" w14:textId="77777777" w:rsidR="00F23B1E" w:rsidRPr="00241D94" w:rsidRDefault="00790CC5">
      <w:pPr>
        <w:jc w:val="both"/>
        <w:rPr>
          <w:rFonts w:ascii="Georgia" w:hAnsi="Georgia"/>
          <w:i/>
          <w:sz w:val="22"/>
          <w:szCs w:val="22"/>
        </w:rPr>
      </w:pPr>
      <w:r w:rsidRPr="00241D94">
        <w:rPr>
          <w:rFonts w:ascii="Georgia" w:hAnsi="Georgia"/>
          <w:sz w:val="22"/>
          <w:szCs w:val="22"/>
        </w:rPr>
        <w:t>[</w:t>
      </w:r>
      <w:r w:rsidRPr="00241D94">
        <w:rPr>
          <w:rFonts w:ascii="Georgia" w:hAnsi="Georgia"/>
          <w:i/>
          <w:sz w:val="22"/>
          <w:szCs w:val="22"/>
        </w:rPr>
        <w:t>siehe zur Masterprüfung, Kompendium, Kapitel 3.3]</w:t>
      </w:r>
    </w:p>
    <w:p w14:paraId="4BDC90DE" w14:textId="77777777" w:rsidR="00F23B1E" w:rsidRPr="00241D94" w:rsidRDefault="00F23B1E">
      <w:pPr>
        <w:jc w:val="both"/>
        <w:rPr>
          <w:rFonts w:ascii="Georgia" w:hAnsi="Georgia"/>
          <w:sz w:val="22"/>
          <w:szCs w:val="22"/>
        </w:rPr>
      </w:pPr>
    </w:p>
    <w:p w14:paraId="67AE76F4" w14:textId="77777777" w:rsidR="00F23B1E" w:rsidRPr="00241D94" w:rsidRDefault="00790CC5">
      <w:pPr>
        <w:pStyle w:val="GVDatum"/>
        <w:jc w:val="left"/>
        <w:rPr>
          <w:rFonts w:ascii="Georgia" w:hAnsi="Georgia"/>
          <w:b/>
          <w:color w:val="000000"/>
          <w:sz w:val="22"/>
          <w:szCs w:val="22"/>
        </w:rPr>
      </w:pPr>
      <w:r w:rsidRPr="00241D94">
        <w:rPr>
          <w:rFonts w:ascii="Georgia" w:hAnsi="Georgia"/>
          <w:b/>
          <w:color w:val="000000"/>
          <w:sz w:val="22"/>
          <w:szCs w:val="22"/>
        </w:rPr>
        <w:t>§11 Prüfungsordnung</w:t>
      </w:r>
    </w:p>
    <w:p w14:paraId="2B165478" w14:textId="77777777" w:rsidR="00F23B1E" w:rsidRPr="00241D94" w:rsidRDefault="00F23B1E">
      <w:pPr>
        <w:jc w:val="both"/>
        <w:rPr>
          <w:rFonts w:ascii="Georgia" w:hAnsi="Georgia"/>
          <w:b/>
          <w:sz w:val="22"/>
          <w:szCs w:val="22"/>
        </w:rPr>
      </w:pPr>
    </w:p>
    <w:p w14:paraId="12B353AB" w14:textId="77777777" w:rsidR="00F23B1E" w:rsidRPr="00241D94" w:rsidRDefault="00790CC5">
      <w:pPr>
        <w:jc w:val="both"/>
        <w:rPr>
          <w:rFonts w:ascii="Georgia" w:hAnsi="Georgia"/>
          <w:sz w:val="22"/>
          <w:szCs w:val="22"/>
        </w:rPr>
      </w:pPr>
      <w:r w:rsidRPr="00241D94">
        <w:rPr>
          <w:rFonts w:ascii="Georgia" w:hAnsi="Georgia"/>
          <w:sz w:val="22"/>
          <w:szCs w:val="22"/>
        </w:rPr>
        <w:t>(1) Im Rahmen des Studiums werden folgende nicht-prüfungsimmanente (npi) Lehrveranstaltungen abgehalten:</w:t>
      </w:r>
    </w:p>
    <w:p w14:paraId="049D72F5" w14:textId="77777777" w:rsidR="00F23B1E" w:rsidRPr="00241D94" w:rsidRDefault="00F23B1E">
      <w:pPr>
        <w:jc w:val="both"/>
        <w:rPr>
          <w:rFonts w:ascii="Georgia" w:hAnsi="Georgia"/>
          <w:i/>
          <w:sz w:val="22"/>
          <w:szCs w:val="22"/>
        </w:rPr>
      </w:pPr>
    </w:p>
    <w:p w14:paraId="274FDE72" w14:textId="77777777" w:rsidR="00F23B1E" w:rsidRPr="00241D94" w:rsidRDefault="00790CC5">
      <w:pPr>
        <w:jc w:val="both"/>
        <w:rPr>
          <w:rFonts w:ascii="Georgia" w:hAnsi="Georgia"/>
          <w:i/>
          <w:sz w:val="22"/>
          <w:szCs w:val="22"/>
        </w:rPr>
      </w:pPr>
      <w:r w:rsidRPr="00241D94">
        <w:rPr>
          <w:rFonts w:ascii="Georgia" w:hAnsi="Georgia"/>
          <w:i/>
          <w:sz w:val="22"/>
          <w:szCs w:val="22"/>
        </w:rPr>
        <w:t xml:space="preserve">[Aufzählung samt Beschreibung aller im Curriculum enthaltenen npi-Lehrveranstaltungen. </w:t>
      </w:r>
    </w:p>
    <w:p w14:paraId="3E159328" w14:textId="77777777" w:rsidR="00F23B1E" w:rsidRPr="00241D94" w:rsidRDefault="00F23B1E">
      <w:pPr>
        <w:jc w:val="both"/>
        <w:rPr>
          <w:rFonts w:ascii="Georgia" w:hAnsi="Georgia"/>
          <w:i/>
          <w:sz w:val="22"/>
          <w:szCs w:val="22"/>
        </w:rPr>
      </w:pPr>
    </w:p>
    <w:p w14:paraId="5CBB33E8" w14:textId="77777777" w:rsidR="00F23B1E" w:rsidRPr="00241D94" w:rsidRDefault="00790CC5">
      <w:pPr>
        <w:jc w:val="both"/>
        <w:rPr>
          <w:rFonts w:ascii="Georgia" w:hAnsi="Georgia"/>
          <w:i/>
          <w:sz w:val="22"/>
          <w:szCs w:val="22"/>
        </w:rPr>
      </w:pPr>
      <w:r w:rsidRPr="00241D94">
        <w:rPr>
          <w:rFonts w:ascii="Georgia" w:hAnsi="Georgia"/>
          <w:i/>
          <w:sz w:val="22"/>
          <w:szCs w:val="22"/>
        </w:rPr>
        <w:t>Z. B.: Vorlesung (VO), npi: Vorlesungen dienen der Darstellung von Themen, Gegenständen und Methoden des Studiums xxx unter kritischer Berücksichtigung verschiedener Lehrmeinungen. Die Vorlesung wird mit einer mündlichen oder schriftlichen Prüfung abgeschlossen.]</w:t>
      </w:r>
    </w:p>
    <w:p w14:paraId="14C324F9" w14:textId="77777777" w:rsidR="00F23B1E" w:rsidRPr="00241D94" w:rsidRDefault="00F23B1E">
      <w:pPr>
        <w:jc w:val="both"/>
        <w:rPr>
          <w:rFonts w:ascii="Georgia" w:hAnsi="Georgia"/>
          <w:i/>
          <w:sz w:val="22"/>
          <w:szCs w:val="22"/>
        </w:rPr>
      </w:pPr>
    </w:p>
    <w:p w14:paraId="1D6E2832" w14:textId="77777777" w:rsidR="00F23B1E" w:rsidRPr="00241D94" w:rsidRDefault="00790CC5">
      <w:pPr>
        <w:jc w:val="both"/>
        <w:rPr>
          <w:rFonts w:ascii="Georgia" w:hAnsi="Georgia"/>
          <w:sz w:val="22"/>
          <w:szCs w:val="22"/>
        </w:rPr>
      </w:pPr>
      <w:r w:rsidRPr="00241D94">
        <w:rPr>
          <w:rFonts w:ascii="Georgia" w:hAnsi="Georgia"/>
          <w:sz w:val="22"/>
          <w:szCs w:val="22"/>
        </w:rPr>
        <w:t>(2) Folgende prüfungsimmanente (pi) Lehrveranstaltungen werden angeboten:</w:t>
      </w:r>
    </w:p>
    <w:p w14:paraId="2608C16F" w14:textId="77777777" w:rsidR="00F23B1E" w:rsidRPr="00241D94" w:rsidRDefault="00F23B1E">
      <w:pPr>
        <w:jc w:val="both"/>
        <w:rPr>
          <w:rFonts w:ascii="Georgia" w:hAnsi="Georgia"/>
          <w:i/>
          <w:sz w:val="22"/>
          <w:szCs w:val="22"/>
        </w:rPr>
      </w:pPr>
    </w:p>
    <w:p w14:paraId="38F18CCD" w14:textId="77777777" w:rsidR="00F23B1E" w:rsidRPr="00241D94" w:rsidRDefault="00790CC5">
      <w:pPr>
        <w:jc w:val="both"/>
        <w:rPr>
          <w:rFonts w:ascii="Georgia" w:hAnsi="Georgia"/>
          <w:b/>
          <w:sz w:val="22"/>
          <w:szCs w:val="22"/>
        </w:rPr>
      </w:pPr>
      <w:r w:rsidRPr="00241D94">
        <w:rPr>
          <w:rFonts w:ascii="Georgia" w:hAnsi="Georgia"/>
          <w:i/>
          <w:sz w:val="22"/>
          <w:szCs w:val="22"/>
        </w:rPr>
        <w:t>[Aufzählung samt Beschreibung aller im Curriculum enthaltenen pi-Lehrveranstaltungen.]</w:t>
      </w:r>
    </w:p>
    <w:p w14:paraId="25B36745" w14:textId="77777777" w:rsidR="00F23B1E" w:rsidRPr="00241D94" w:rsidRDefault="00F23B1E">
      <w:pPr>
        <w:pStyle w:val="GVDatum"/>
        <w:rPr>
          <w:rFonts w:ascii="Georgia" w:hAnsi="Georgia"/>
          <w:i/>
          <w:color w:val="000000"/>
          <w:sz w:val="22"/>
          <w:szCs w:val="22"/>
        </w:rPr>
      </w:pPr>
    </w:p>
    <w:p w14:paraId="6E8D90E3" w14:textId="399111DD" w:rsidR="00F23B1E" w:rsidRPr="00241D94" w:rsidRDefault="00790CC5" w:rsidP="0014538E">
      <w:pPr>
        <w:rPr>
          <w:rFonts w:ascii="Georgia" w:hAnsi="Georgia"/>
          <w:strike/>
          <w:color w:val="000000"/>
          <w:sz w:val="22"/>
          <w:szCs w:val="22"/>
        </w:rPr>
      </w:pPr>
      <w:r w:rsidRPr="00241D94">
        <w:rPr>
          <w:rFonts w:ascii="Georgia" w:hAnsi="Georgia"/>
          <w:color w:val="000000"/>
          <w:sz w:val="22"/>
          <w:szCs w:val="22"/>
        </w:rPr>
        <w:t>(3) Die Abhaltung des Universitätslehrgangs erfolgt in Form von Lehrveranstaltungen</w:t>
      </w:r>
      <w:r w:rsidR="0014538E" w:rsidRPr="00241D94">
        <w:rPr>
          <w:rFonts w:ascii="Georgia" w:hAnsi="Georgia"/>
          <w:color w:val="000000"/>
          <w:sz w:val="22"/>
          <w:szCs w:val="22"/>
        </w:rPr>
        <w:t>, in deren Rahmen auch digitale Lehreinheiten stattfinden können</w:t>
      </w:r>
      <w:r w:rsidRPr="00241D94">
        <w:rPr>
          <w:rFonts w:ascii="Georgia" w:hAnsi="Georgia"/>
          <w:color w:val="000000"/>
          <w:sz w:val="22"/>
          <w:szCs w:val="22"/>
        </w:rPr>
        <w:t xml:space="preserve">. Lehrveranstaltungen können in einer Fremdsprache abgehalten werden. Die Lehrveranstaltungen sind von der Lehrgangsleitung jeweils für einen Lehrgang vor dessen Beginn festzulegen und bekannt zu geben. </w:t>
      </w:r>
    </w:p>
    <w:p w14:paraId="47FC57F7" w14:textId="77777777" w:rsidR="00F23B1E" w:rsidRPr="00241D94" w:rsidRDefault="00F23B1E">
      <w:pPr>
        <w:pStyle w:val="GVDatum"/>
        <w:jc w:val="left"/>
        <w:rPr>
          <w:rFonts w:ascii="Georgia" w:hAnsi="Georgia"/>
          <w:color w:val="000000"/>
          <w:sz w:val="22"/>
          <w:szCs w:val="22"/>
        </w:rPr>
      </w:pPr>
    </w:p>
    <w:p w14:paraId="36C7702E" w14:textId="2862CB52" w:rsidR="00F23B1E" w:rsidRPr="00241D94" w:rsidRDefault="00790CC5">
      <w:pPr>
        <w:pStyle w:val="GVDatum"/>
        <w:rPr>
          <w:rFonts w:ascii="Georgia" w:hAnsi="Georgia"/>
          <w:color w:val="000000"/>
          <w:sz w:val="22"/>
          <w:szCs w:val="22"/>
        </w:rPr>
      </w:pPr>
      <w:r w:rsidRPr="00241D94">
        <w:rPr>
          <w:rFonts w:ascii="Georgia" w:hAnsi="Georgia"/>
          <w:color w:val="000000"/>
          <w:sz w:val="22"/>
          <w:szCs w:val="22"/>
        </w:rPr>
        <w:t>(4) Werden Lehrveranstaltungen in einer Fremdsprache durchgeführt, dann sind die jeweiligen Prüfungen ebenfalls in der betreffenden Fremdsprache abzuhalten.</w:t>
      </w:r>
    </w:p>
    <w:p w14:paraId="1C275933" w14:textId="77777777" w:rsidR="00F23B1E" w:rsidRPr="00241D94" w:rsidRDefault="00F23B1E">
      <w:pPr>
        <w:pStyle w:val="GVDatum"/>
        <w:jc w:val="left"/>
        <w:rPr>
          <w:rFonts w:ascii="Georgia" w:hAnsi="Georgia"/>
          <w:color w:val="000000"/>
          <w:sz w:val="22"/>
          <w:szCs w:val="22"/>
        </w:rPr>
      </w:pPr>
    </w:p>
    <w:p w14:paraId="2C95ADC1" w14:textId="77777777" w:rsidR="00F23B1E" w:rsidRPr="00241D94" w:rsidRDefault="00790CC5">
      <w:pPr>
        <w:pStyle w:val="GVDatum"/>
        <w:jc w:val="left"/>
        <w:rPr>
          <w:rFonts w:ascii="Georgia" w:hAnsi="Georgia"/>
          <w:color w:val="000000"/>
          <w:sz w:val="22"/>
          <w:szCs w:val="22"/>
        </w:rPr>
      </w:pPr>
      <w:r w:rsidRPr="00241D94">
        <w:rPr>
          <w:rFonts w:ascii="Georgia" w:hAnsi="Georgia"/>
          <w:color w:val="000000"/>
          <w:sz w:val="22"/>
          <w:szCs w:val="22"/>
        </w:rPr>
        <w:t xml:space="preserve">(5) Bei der Beurteilung gelten die Bestimmungen des Universitätsgesetzes 2002. </w:t>
      </w:r>
    </w:p>
    <w:p w14:paraId="05378FBF" w14:textId="77777777" w:rsidR="00F23B1E" w:rsidRPr="00241D94" w:rsidRDefault="00F23B1E">
      <w:pPr>
        <w:pStyle w:val="GVDatum"/>
        <w:jc w:val="left"/>
        <w:rPr>
          <w:rFonts w:ascii="Georgia" w:hAnsi="Georgia"/>
          <w:color w:val="000000"/>
          <w:sz w:val="22"/>
          <w:szCs w:val="22"/>
        </w:rPr>
      </w:pPr>
    </w:p>
    <w:p w14:paraId="3F924291" w14:textId="77777777" w:rsidR="00F23B1E" w:rsidRPr="00241D94" w:rsidRDefault="00790CC5">
      <w:pPr>
        <w:jc w:val="both"/>
        <w:rPr>
          <w:rFonts w:ascii="Georgia" w:hAnsi="Georgia"/>
          <w:sz w:val="22"/>
          <w:szCs w:val="22"/>
        </w:rPr>
      </w:pPr>
      <w:r w:rsidRPr="00241D94">
        <w:rPr>
          <w:rFonts w:ascii="Georgia" w:hAnsi="Georgia"/>
          <w:color w:val="000000"/>
          <w:sz w:val="22"/>
          <w:szCs w:val="22"/>
        </w:rPr>
        <w:t xml:space="preserve">(6) </w:t>
      </w:r>
      <w:r w:rsidRPr="00241D94">
        <w:rPr>
          <w:rFonts w:ascii="Georgia" w:hAnsi="Georgia"/>
          <w:sz w:val="22"/>
          <w:szCs w:val="22"/>
        </w:rPr>
        <w:t xml:space="preserve">Leistungsnachweis in Lehrveranstaltungen </w:t>
      </w:r>
    </w:p>
    <w:p w14:paraId="691086A5" w14:textId="1F05A1A3" w:rsidR="00F23B1E" w:rsidRPr="00241D94" w:rsidRDefault="00790CC5">
      <w:pPr>
        <w:jc w:val="both"/>
        <w:rPr>
          <w:rFonts w:ascii="Georgia" w:hAnsi="Georgia"/>
          <w:sz w:val="22"/>
          <w:szCs w:val="22"/>
        </w:rPr>
      </w:pPr>
      <w:r w:rsidRPr="00241D94">
        <w:rPr>
          <w:rFonts w:ascii="Georgia" w:hAnsi="Georgia"/>
          <w:sz w:val="22"/>
          <w:szCs w:val="22"/>
        </w:rPr>
        <w:t>Die*</w:t>
      </w:r>
      <w:r w:rsidR="005F72CC">
        <w:rPr>
          <w:rFonts w:ascii="Georgia" w:hAnsi="Georgia"/>
          <w:sz w:val="22"/>
          <w:szCs w:val="22"/>
        </w:rPr>
        <w:t>D</w:t>
      </w:r>
      <w:r w:rsidRPr="00241D94">
        <w:rPr>
          <w:rFonts w:ascii="Georgia" w:hAnsi="Georgia"/>
          <w:sz w:val="22"/>
          <w:szCs w:val="22"/>
        </w:rPr>
        <w:t xml:space="preserve">er Leiter*in einer Lehrveranstaltung hat die erforderlichen Ankündigungen gemäß den Bestimmungen der Satzung vorzunehmen. </w:t>
      </w:r>
    </w:p>
    <w:p w14:paraId="3A0A5D34" w14:textId="77777777" w:rsidR="00F23B1E" w:rsidRPr="00241D94" w:rsidRDefault="00F23B1E">
      <w:pPr>
        <w:pStyle w:val="GVDatum"/>
        <w:rPr>
          <w:rFonts w:ascii="Georgia" w:hAnsi="Georgia"/>
          <w:color w:val="000000"/>
          <w:sz w:val="22"/>
          <w:szCs w:val="22"/>
        </w:rPr>
      </w:pPr>
    </w:p>
    <w:p w14:paraId="3AA677FF" w14:textId="77777777" w:rsidR="00F23B1E" w:rsidRPr="00241D94" w:rsidRDefault="00790CC5">
      <w:pPr>
        <w:jc w:val="both"/>
        <w:rPr>
          <w:rFonts w:ascii="Georgia" w:hAnsi="Georgia"/>
          <w:sz w:val="22"/>
          <w:szCs w:val="22"/>
        </w:rPr>
      </w:pPr>
      <w:r w:rsidRPr="00241D94">
        <w:rPr>
          <w:rFonts w:ascii="Georgia" w:hAnsi="Georgia"/>
          <w:sz w:val="22"/>
          <w:szCs w:val="22"/>
        </w:rPr>
        <w:t>(7) Prüfungsstoff</w:t>
      </w:r>
    </w:p>
    <w:p w14:paraId="1F563EE4" w14:textId="77777777" w:rsidR="00F23B1E" w:rsidRPr="00241D94" w:rsidRDefault="00790CC5">
      <w:pPr>
        <w:jc w:val="both"/>
        <w:rPr>
          <w:rFonts w:ascii="Georgia" w:hAnsi="Georgia"/>
          <w:sz w:val="22"/>
          <w:szCs w:val="22"/>
        </w:rPr>
      </w:pPr>
      <w:r w:rsidRPr="00241D94">
        <w:rPr>
          <w:rFonts w:ascii="Georgia" w:hAnsi="Georgia"/>
          <w:sz w:val="22"/>
          <w:szCs w:val="22"/>
        </w:rPr>
        <w:t>Der für die Vorbereitung und Abhaltung von Prüfungen maßgebliche Prüfungsstoff hat vom Umfang her dem vorgegebenen ECTS-Punkteausmaß zu entsprechen. Dies gilt auch für Modulprüfungen.</w:t>
      </w:r>
    </w:p>
    <w:p w14:paraId="4AB76EB8" w14:textId="77777777" w:rsidR="00F23B1E" w:rsidRPr="00241D94" w:rsidRDefault="00F23B1E">
      <w:pPr>
        <w:pStyle w:val="GVDatum"/>
        <w:jc w:val="left"/>
        <w:rPr>
          <w:rFonts w:ascii="Georgia" w:hAnsi="Georgia"/>
          <w:color w:val="000000"/>
          <w:sz w:val="22"/>
          <w:szCs w:val="22"/>
        </w:rPr>
      </w:pPr>
    </w:p>
    <w:p w14:paraId="7A1F6407" w14:textId="77777777" w:rsidR="00F23B1E" w:rsidRPr="00241D94" w:rsidRDefault="00790CC5">
      <w:pPr>
        <w:jc w:val="both"/>
        <w:rPr>
          <w:rFonts w:ascii="Georgia" w:hAnsi="Georgia"/>
          <w:color w:val="000000"/>
          <w:sz w:val="22"/>
          <w:szCs w:val="22"/>
        </w:rPr>
      </w:pPr>
      <w:r w:rsidRPr="00241D94">
        <w:rPr>
          <w:rFonts w:ascii="Georgia" w:hAnsi="Georgia"/>
          <w:color w:val="000000"/>
          <w:sz w:val="22"/>
          <w:szCs w:val="22"/>
        </w:rPr>
        <w:t>(8) Verbot der Doppelanerkennung und Verbot der Doppelverwendung</w:t>
      </w:r>
    </w:p>
    <w:p w14:paraId="214D62EC" w14:textId="67D9B3DA" w:rsidR="00F23B1E" w:rsidRDefault="00790CC5">
      <w:pPr>
        <w:jc w:val="both"/>
        <w:rPr>
          <w:rFonts w:ascii="Georgia" w:hAnsi="Georgia"/>
          <w:b/>
          <w:bCs/>
          <w:sz w:val="22"/>
          <w:szCs w:val="22"/>
          <w:u w:val="single"/>
        </w:rPr>
      </w:pPr>
      <w:r w:rsidRPr="00241D94">
        <w:rPr>
          <w:rFonts w:ascii="Georgia" w:hAnsi="Georgia"/>
          <w:sz w:val="22"/>
          <w:szCs w:val="22"/>
        </w:rPr>
        <w:lastRenderedPageBreak/>
        <w:t>Lehrveranstaltungen und Prüfungen, die bereits für das als Zulassungsvoraussetzung geltende Studium absolviert wurden, können im Universitätslehrgang nicht nochmals anerkannt werden. Sollten Lehrveranstaltungen verpflichtend vorgeschrieben sein, die bereits für das als Zulassungsvoraussetzung geltende Studium absolviert wurden, so kann das nach den Organisationsvorschriften studienrechtlich zuständige Organ anstelle dieser Lehrveranstaltungen Ersatzlehrveranstaltungen festlegen. Lehrveranstaltungen und Prüfungen, die bereits für ein anderes Pflicht- oder Wahlmodul dieses Universitätslehrganges absolviert wurden, können in einem anderen Modul desselben Universitätslehrganges nicht nochmals verwendet werden. Dies gilt auch bei Anerkennungsverfahren</w:t>
      </w:r>
      <w:r>
        <w:rPr>
          <w:rFonts w:ascii="Georgia" w:hAnsi="Georgia"/>
          <w:sz w:val="22"/>
          <w:szCs w:val="22"/>
        </w:rPr>
        <w:t>.</w:t>
      </w:r>
    </w:p>
    <w:p w14:paraId="30D8AD4F" w14:textId="77777777" w:rsidR="00F23B1E" w:rsidRDefault="00F23B1E">
      <w:pPr>
        <w:jc w:val="both"/>
        <w:rPr>
          <w:rFonts w:ascii="Georgia" w:hAnsi="Georgia"/>
          <w:sz w:val="22"/>
          <w:szCs w:val="22"/>
        </w:rPr>
      </w:pPr>
    </w:p>
    <w:p w14:paraId="037D84AC" w14:textId="77777777" w:rsidR="00F23B1E" w:rsidRDefault="00790CC5">
      <w:pPr>
        <w:jc w:val="both"/>
        <w:rPr>
          <w:rFonts w:ascii="Georgia" w:hAnsi="Georgia"/>
          <w:i/>
          <w:sz w:val="22"/>
          <w:szCs w:val="22"/>
        </w:rPr>
      </w:pPr>
      <w:r>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14:paraId="01576D37" w14:textId="77777777" w:rsidR="00F23B1E" w:rsidRDefault="00F23B1E">
      <w:pPr>
        <w:jc w:val="both"/>
        <w:rPr>
          <w:rFonts w:ascii="Georgia" w:hAnsi="Georgia"/>
          <w:i/>
          <w:sz w:val="22"/>
          <w:szCs w:val="22"/>
        </w:rPr>
      </w:pPr>
    </w:p>
    <w:p w14:paraId="12058956" w14:textId="77777777" w:rsidR="00F23B1E" w:rsidRDefault="00790CC5">
      <w:pPr>
        <w:jc w:val="both"/>
        <w:rPr>
          <w:rFonts w:ascii="Georgia" w:hAnsi="Georgia"/>
          <w:i/>
          <w:sz w:val="22"/>
          <w:szCs w:val="22"/>
        </w:rPr>
      </w:pPr>
      <w:r>
        <w:rPr>
          <w:rFonts w:ascii="Georgia" w:hAnsi="Georgia"/>
          <w:color w:val="000000"/>
          <w:sz w:val="22"/>
          <w:szCs w:val="22"/>
        </w:rPr>
        <w:t>(9)</w:t>
      </w:r>
      <w:r>
        <w:rPr>
          <w:rFonts w:ascii="Georgia" w:hAnsi="Georgia"/>
          <w:sz w:val="22"/>
          <w:szCs w:val="22"/>
        </w:rPr>
        <w:t xml:space="preserve"> Erbrachte Prüfungsleistungen sind mit dem angekündigten ECTS-Wert dem entsprechenden Modul zuzuordnen, eine Aufteilung auf mehrere Leistungsnachweise ist unzulässig.</w:t>
      </w:r>
    </w:p>
    <w:p w14:paraId="79725E1D" w14:textId="77777777" w:rsidR="00F23B1E" w:rsidRDefault="00F23B1E">
      <w:pPr>
        <w:pStyle w:val="GVDatum"/>
        <w:jc w:val="left"/>
        <w:rPr>
          <w:rFonts w:ascii="Georgia" w:hAnsi="Georgia"/>
          <w:color w:val="000000"/>
          <w:sz w:val="22"/>
          <w:szCs w:val="22"/>
        </w:rPr>
      </w:pPr>
    </w:p>
    <w:p w14:paraId="4E7CBAD6" w14:textId="77777777" w:rsidR="00F23B1E" w:rsidRDefault="00790CC5">
      <w:pPr>
        <w:pStyle w:val="GVDatum"/>
        <w:rPr>
          <w:rFonts w:ascii="Georgia" w:hAnsi="Georgia"/>
          <w:b/>
          <w:color w:val="000000"/>
          <w:sz w:val="22"/>
          <w:szCs w:val="22"/>
        </w:rPr>
      </w:pPr>
      <w:r>
        <w:rPr>
          <w:rFonts w:ascii="Georgia" w:hAnsi="Georgia"/>
          <w:b/>
          <w:color w:val="000000"/>
          <w:sz w:val="22"/>
          <w:szCs w:val="22"/>
        </w:rPr>
        <w:t>§ 12 Abschluss</w:t>
      </w:r>
    </w:p>
    <w:p w14:paraId="22186FCC" w14:textId="77777777" w:rsidR="00F23B1E" w:rsidRDefault="00F23B1E">
      <w:pPr>
        <w:pStyle w:val="GVDatum"/>
        <w:rPr>
          <w:rFonts w:ascii="Georgia" w:hAnsi="Georgia"/>
          <w:b/>
          <w:color w:val="000000"/>
          <w:sz w:val="22"/>
          <w:szCs w:val="22"/>
        </w:rPr>
      </w:pPr>
    </w:p>
    <w:p w14:paraId="1E85A699" w14:textId="77777777" w:rsidR="00F23B1E" w:rsidRDefault="00790CC5">
      <w:pPr>
        <w:pStyle w:val="GVDatum"/>
        <w:rPr>
          <w:rFonts w:ascii="Georgia" w:hAnsi="Georgia"/>
          <w:color w:val="000000"/>
          <w:sz w:val="22"/>
          <w:szCs w:val="22"/>
        </w:rPr>
      </w:pPr>
      <w:r>
        <w:rPr>
          <w:rFonts w:ascii="Georgia" w:hAnsi="Georgia"/>
          <w:color w:val="000000"/>
          <w:sz w:val="22"/>
          <w:szCs w:val="22"/>
        </w:rPr>
        <w:t xml:space="preserve">(1) Der Abschluss des Universitätslehrgangs [Bezeichnung des Universitätslehrgangs] ist durch ein Abschlussprüfungszeugnis zu beurkunden. </w:t>
      </w:r>
    </w:p>
    <w:p w14:paraId="08550BFC" w14:textId="77777777" w:rsidR="00F23B1E" w:rsidRDefault="00F23B1E">
      <w:pPr>
        <w:pStyle w:val="GVDatum"/>
        <w:rPr>
          <w:rFonts w:ascii="Georgia" w:hAnsi="Georgia"/>
          <w:color w:val="000000"/>
          <w:sz w:val="22"/>
          <w:szCs w:val="22"/>
        </w:rPr>
      </w:pPr>
    </w:p>
    <w:p w14:paraId="41B97234" w14:textId="5C800901" w:rsidR="00F23B1E" w:rsidRDefault="00790CC5">
      <w:pPr>
        <w:pStyle w:val="GVDatum"/>
        <w:rPr>
          <w:rFonts w:ascii="Georgia" w:hAnsi="Georgia"/>
          <w:color w:val="000000"/>
          <w:sz w:val="22"/>
          <w:szCs w:val="22"/>
        </w:rPr>
      </w:pPr>
      <w:r>
        <w:rPr>
          <w:rFonts w:ascii="Georgia" w:hAnsi="Georgia"/>
          <w:color w:val="000000"/>
          <w:sz w:val="22"/>
          <w:szCs w:val="22"/>
        </w:rPr>
        <w:t>(2</w:t>
      </w:r>
      <w:r w:rsidRPr="00241D94">
        <w:rPr>
          <w:rFonts w:ascii="Georgia" w:hAnsi="Georgia"/>
          <w:color w:val="000000"/>
          <w:sz w:val="22"/>
          <w:szCs w:val="22"/>
        </w:rPr>
        <w:t xml:space="preserve">) Den Absolvent*innen des Universitätslehrgangs </w:t>
      </w:r>
      <w:r w:rsidRPr="00241D94">
        <w:fldChar w:fldCharType="begin">
          <w:ffData>
            <w:name w:val="Bookmark19"/>
            <w:enabled/>
            <w:calcOnExit w:val="0"/>
            <w:textInput>
              <w:default w:val="[Name des Studiums]"/>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[Name des Studiums]</w:t>
      </w:r>
      <w:r w:rsidRPr="00241D94">
        <w:rPr>
          <w:rFonts w:ascii="Georgia" w:hAnsi="Georgia"/>
          <w:sz w:val="22"/>
          <w:szCs w:val="22"/>
        </w:rPr>
        <w:fldChar w:fldCharType="end"/>
      </w:r>
      <w:r w:rsidRPr="00241D94">
        <w:rPr>
          <w:rFonts w:ascii="Georgia" w:hAnsi="Georgia"/>
          <w:color w:val="000000"/>
          <w:sz w:val="22"/>
          <w:szCs w:val="22"/>
        </w:rPr>
        <w:t xml:space="preserve"> ist der akademische Grad </w:t>
      </w:r>
      <w:r w:rsidRPr="00241D94">
        <w:rPr>
          <w:rFonts w:ascii="Georgia" w:hAnsi="Georgia"/>
          <w:i/>
          <w:sz w:val="22"/>
          <w:szCs w:val="22"/>
        </w:rPr>
        <w:t xml:space="preserve">„Master </w:t>
      </w:r>
      <w:r w:rsidRPr="00241D94">
        <w:fldChar w:fldCharType="begin">
          <w:ffData>
            <w:name w:val="Bookmark20"/>
            <w:enabled/>
            <w:calcOnExit w:val="0"/>
            <w:textInput>
              <w:default w:val="[####]"/>
            </w:textInput>
          </w:ffData>
        </w:fldChar>
      </w:r>
      <w:r w:rsidRPr="00241D94">
        <w:rPr>
          <w:rFonts w:ascii="Georgia" w:hAnsi="Georgia"/>
          <w:i/>
          <w:sz w:val="22"/>
          <w:szCs w:val="22"/>
        </w:rPr>
        <w:instrText>FORMTEXT</w:instrText>
      </w:r>
      <w:r w:rsidRPr="00241D94">
        <w:rPr>
          <w:rFonts w:ascii="Georgia" w:hAnsi="Georgia"/>
          <w:i/>
          <w:sz w:val="22"/>
          <w:szCs w:val="22"/>
        </w:rPr>
      </w:r>
      <w:r w:rsidRPr="00241D94">
        <w:rPr>
          <w:rFonts w:ascii="Georgia" w:hAnsi="Georgia"/>
          <w:i/>
          <w:sz w:val="22"/>
          <w:szCs w:val="22"/>
        </w:rPr>
        <w:fldChar w:fldCharType="separate"/>
      </w:r>
      <w:r w:rsidRPr="00241D94">
        <w:rPr>
          <w:rFonts w:ascii="Georgia" w:hAnsi="Georgia"/>
          <w:sz w:val="22"/>
          <w:szCs w:val="22"/>
        </w:rPr>
        <w:t>[####]</w:t>
      </w:r>
      <w:r w:rsidRPr="00241D94">
        <w:rPr>
          <w:rFonts w:ascii="Georgia" w:hAnsi="Georgia"/>
          <w:i/>
          <w:sz w:val="22"/>
          <w:szCs w:val="22"/>
        </w:rPr>
        <w:fldChar w:fldCharType="end"/>
      </w:r>
      <w:r w:rsidRPr="00241D94">
        <w:rPr>
          <w:rFonts w:ascii="Georgia" w:hAnsi="Georgia"/>
          <w:i/>
          <w:sz w:val="22"/>
          <w:szCs w:val="22"/>
        </w:rPr>
        <w:t>“</w:t>
      </w:r>
      <w:r w:rsidRPr="00241D94">
        <w:rPr>
          <w:rFonts w:ascii="Georgia" w:hAnsi="Georgia"/>
          <w:sz w:val="22"/>
          <w:szCs w:val="22"/>
        </w:rPr>
        <w:t xml:space="preserve"> – abgekürzt</w:t>
      </w:r>
      <w:r>
        <w:rPr>
          <w:rFonts w:ascii="Georgia" w:hAnsi="Georgia"/>
          <w:i/>
          <w:sz w:val="22"/>
          <w:szCs w:val="22"/>
        </w:rPr>
        <w:t xml:space="preserve"> </w:t>
      </w:r>
      <w:r>
        <w:fldChar w:fldCharType="begin">
          <w:ffData>
            <w:name w:val="Bookmark21"/>
            <w:enabled/>
            <w:calcOnExit w:val="0"/>
            <w:textInput>
              <w:default w:val="[####]"/>
            </w:textInput>
          </w:ffData>
        </w:fldChar>
      </w:r>
      <w:r>
        <w:rPr>
          <w:rFonts w:ascii="Georgia" w:hAnsi="Georgia"/>
          <w:i/>
          <w:sz w:val="22"/>
          <w:szCs w:val="22"/>
        </w:rPr>
        <w:instrText>FORMTEXT</w:instrText>
      </w:r>
      <w:r>
        <w:rPr>
          <w:rFonts w:ascii="Georgia" w:hAnsi="Georgia"/>
          <w:i/>
          <w:sz w:val="22"/>
          <w:szCs w:val="22"/>
        </w:rPr>
      </w:r>
      <w:r>
        <w:rPr>
          <w:rFonts w:ascii="Georgia" w:hAnsi="Georgia"/>
          <w:i/>
          <w:sz w:val="22"/>
          <w:szCs w:val="22"/>
        </w:rPr>
        <w:fldChar w:fldCharType="separate"/>
      </w:r>
      <w:r>
        <w:rPr>
          <w:rFonts w:ascii="Georgia" w:hAnsi="Georgia"/>
          <w:sz w:val="22"/>
          <w:szCs w:val="22"/>
        </w:rPr>
        <w:t>[####]</w:t>
      </w:r>
      <w:r>
        <w:rPr>
          <w:rFonts w:ascii="Georgia" w:hAnsi="Georgia"/>
          <w:i/>
          <w:sz w:val="22"/>
          <w:szCs w:val="22"/>
        </w:rPr>
        <w:fldChar w:fldCharType="end"/>
      </w:r>
      <w:r>
        <w:rPr>
          <w:rFonts w:ascii="Georgia" w:hAnsi="Georgia"/>
          <w:color w:val="000000"/>
          <w:sz w:val="22"/>
          <w:szCs w:val="22"/>
        </w:rPr>
        <w:t xml:space="preserve">, zu verleihen. Im Falle der Führung ist dieser akademische Grad dem Namen nachzustellen. </w:t>
      </w:r>
    </w:p>
    <w:p w14:paraId="025EFC74" w14:textId="77777777" w:rsidR="00F23B1E" w:rsidRDefault="00F23B1E">
      <w:pPr>
        <w:pStyle w:val="GVDatum"/>
        <w:rPr>
          <w:rFonts w:ascii="Georgia" w:hAnsi="Georgia"/>
          <w:color w:val="000000"/>
          <w:sz w:val="22"/>
          <w:szCs w:val="22"/>
        </w:rPr>
      </w:pPr>
    </w:p>
    <w:p w14:paraId="11078D2A" w14:textId="77777777" w:rsidR="00F23B1E" w:rsidRDefault="00790CC5">
      <w:pPr>
        <w:pStyle w:val="GVDatum"/>
        <w:rPr>
          <w:rFonts w:ascii="Georgia" w:hAnsi="Georgia"/>
          <w:b/>
          <w:color w:val="000000"/>
          <w:sz w:val="22"/>
          <w:szCs w:val="22"/>
        </w:rPr>
      </w:pPr>
      <w:r>
        <w:rPr>
          <w:rFonts w:ascii="Georgia" w:hAnsi="Georgia"/>
          <w:b/>
          <w:color w:val="000000"/>
          <w:sz w:val="22"/>
          <w:szCs w:val="22"/>
        </w:rPr>
        <w:t>§ 13 Inkrafttreten</w:t>
      </w:r>
    </w:p>
    <w:p w14:paraId="69BF3F60" w14:textId="77777777" w:rsidR="00F23B1E" w:rsidRDefault="00F23B1E">
      <w:pPr>
        <w:pStyle w:val="GVDatum"/>
        <w:rPr>
          <w:rFonts w:ascii="Georgia" w:hAnsi="Georgia"/>
          <w:color w:val="000000"/>
          <w:sz w:val="22"/>
          <w:szCs w:val="22"/>
        </w:rPr>
      </w:pPr>
    </w:p>
    <w:p w14:paraId="68EF42C7" w14:textId="77777777" w:rsidR="00F23B1E" w:rsidRDefault="00790CC5">
      <w:pPr>
        <w:jc w:val="both"/>
        <w:rPr>
          <w:rFonts w:ascii="Georgia" w:hAnsi="Georgia"/>
          <w:sz w:val="22"/>
          <w:szCs w:val="22"/>
          <w:lang w:val="de-AT"/>
        </w:rPr>
      </w:pPr>
      <w:r>
        <w:rPr>
          <w:rFonts w:ascii="Georgia" w:hAnsi="Georgia"/>
          <w:sz w:val="22"/>
          <w:szCs w:val="22"/>
          <w:lang w:val="de-AT"/>
        </w:rPr>
        <w:t xml:space="preserve">Dieses Curriculum tritt nach der Kundmachung im Mitteilungsblatt der Universität Wien mit 1. Oktober </w:t>
      </w:r>
      <w:r>
        <w:fldChar w:fldCharType="begin">
          <w:ffData>
            <w:name w:val="Bookmark22"/>
            <w:enabled/>
            <w:calcOnExit w:val="0"/>
            <w:textInput>
              <w:default w:val="[JJJJ]"/>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[JJJJ]</w:t>
      </w:r>
      <w:r>
        <w:rPr>
          <w:rFonts w:ascii="Georgia" w:hAnsi="Georgia"/>
          <w:sz w:val="22"/>
          <w:szCs w:val="22"/>
        </w:rPr>
        <w:fldChar w:fldCharType="end"/>
      </w:r>
      <w:r>
        <w:rPr>
          <w:rFonts w:ascii="Georgia" w:hAnsi="Georgia"/>
          <w:sz w:val="22"/>
          <w:szCs w:val="22"/>
        </w:rPr>
        <w:t xml:space="preserve"> </w:t>
      </w:r>
      <w:r>
        <w:rPr>
          <w:rFonts w:ascii="Georgia" w:hAnsi="Georgia"/>
          <w:sz w:val="22"/>
          <w:szCs w:val="22"/>
          <w:lang w:val="de-AT"/>
        </w:rPr>
        <w:t>in Kraft.</w:t>
      </w:r>
    </w:p>
    <w:p w14:paraId="3DE1C4A1" w14:textId="77777777" w:rsidR="00F23B1E" w:rsidRDefault="00F23B1E">
      <w:pPr>
        <w:pStyle w:val="GVDatum"/>
        <w:rPr>
          <w:rFonts w:ascii="Georgia" w:hAnsi="Georgia"/>
          <w:sz w:val="22"/>
          <w:szCs w:val="22"/>
        </w:rPr>
      </w:pPr>
    </w:p>
    <w:p w14:paraId="19412364" w14:textId="77777777" w:rsidR="00F23B1E" w:rsidRDefault="00790CC5">
      <w:pPr>
        <w:jc w:val="both"/>
        <w:rPr>
          <w:rFonts w:ascii="Georgia" w:hAnsi="Georgia"/>
          <w:b/>
          <w:iCs/>
          <w:sz w:val="22"/>
          <w:szCs w:val="22"/>
          <w:lang w:val="de-AT"/>
        </w:rPr>
      </w:pPr>
      <w:r>
        <w:rPr>
          <w:rFonts w:ascii="Georgia" w:hAnsi="Georgia"/>
          <w:b/>
          <w:iCs/>
          <w:sz w:val="22"/>
          <w:szCs w:val="22"/>
          <w:lang w:val="de-AT"/>
        </w:rPr>
        <w:t>Anhang</w:t>
      </w:r>
    </w:p>
    <w:p w14:paraId="72F77111" w14:textId="77777777" w:rsidR="00F23B1E" w:rsidRDefault="00F23B1E">
      <w:pPr>
        <w:jc w:val="both"/>
        <w:rPr>
          <w:rFonts w:ascii="Georgia" w:hAnsi="Georgia"/>
          <w:iCs/>
          <w:sz w:val="22"/>
          <w:szCs w:val="22"/>
          <w:lang w:val="de-AT"/>
        </w:rPr>
      </w:pPr>
    </w:p>
    <w:p w14:paraId="19B98CCB" w14:textId="77777777" w:rsidR="00F23B1E" w:rsidRDefault="00790CC5">
      <w:pPr>
        <w:jc w:val="both"/>
        <w:rPr>
          <w:rFonts w:ascii="Georgia" w:hAnsi="Georgia"/>
          <w:iCs/>
          <w:sz w:val="22"/>
          <w:szCs w:val="22"/>
          <w:lang w:val="de-AT"/>
        </w:rPr>
      </w:pPr>
      <w:r>
        <w:rPr>
          <w:rFonts w:ascii="Georgia" w:hAnsi="Georgia"/>
          <w:iCs/>
          <w:sz w:val="22"/>
          <w:szCs w:val="22"/>
          <w:lang w:val="de-AT"/>
        </w:rPr>
        <w:t>Empfohlener Pfad durch das Studium:</w:t>
      </w:r>
    </w:p>
    <w:p w14:paraId="7E5B05B5" w14:textId="77777777" w:rsidR="00F23B1E" w:rsidRDefault="00F23B1E">
      <w:pPr>
        <w:jc w:val="both"/>
        <w:rPr>
          <w:rFonts w:ascii="Georgia" w:hAnsi="Georgia"/>
          <w:iCs/>
          <w:sz w:val="22"/>
          <w:szCs w:val="22"/>
          <w:lang w:val="de-AT"/>
        </w:rPr>
      </w:pPr>
    </w:p>
    <w:p w14:paraId="04F6F947" w14:textId="77777777" w:rsidR="00F23B1E" w:rsidRDefault="00790CC5">
      <w:pPr>
        <w:jc w:val="both"/>
        <w:rPr>
          <w:rFonts w:ascii="Georgia" w:hAnsi="Georgia"/>
          <w:i/>
          <w:iCs/>
          <w:sz w:val="22"/>
          <w:szCs w:val="22"/>
          <w:lang w:val="de-AT"/>
        </w:rPr>
      </w:pPr>
      <w:r>
        <w:rPr>
          <w:rFonts w:ascii="Georgia" w:hAnsi="Georgia"/>
          <w:i/>
          <w:iCs/>
          <w:sz w:val="22"/>
          <w:szCs w:val="22"/>
          <w:lang w:val="de-AT"/>
        </w:rPr>
        <w:t>[Semesterzuordnung der Module/Lehrveranstaltungen, siehe Kompendium, Kapitel 5]</w:t>
      </w:r>
    </w:p>
    <w:p w14:paraId="11C5CA79" w14:textId="77777777" w:rsidR="00F23B1E" w:rsidRDefault="00F23B1E">
      <w:pPr>
        <w:jc w:val="both"/>
        <w:rPr>
          <w:rFonts w:ascii="Georgia" w:hAnsi="Georgia"/>
          <w:i/>
          <w:iCs/>
          <w:sz w:val="22"/>
          <w:szCs w:val="22"/>
          <w:lang w:val="de-AT"/>
        </w:rPr>
      </w:pPr>
    </w:p>
    <w:p w14:paraId="6BF547D7" w14:textId="77777777" w:rsidR="00F23B1E" w:rsidRDefault="00790CC5">
      <w:pPr>
        <w:jc w:val="both"/>
        <w:rPr>
          <w:rFonts w:ascii="Georgia" w:hAnsi="Georgia"/>
          <w:sz w:val="22"/>
          <w:szCs w:val="22"/>
        </w:rPr>
      </w:pPr>
      <w:r>
        <w:rPr>
          <w:rFonts w:ascii="Georgia" w:hAnsi="Georgia"/>
          <w:sz w:val="22"/>
          <w:szCs w:val="22"/>
        </w:rPr>
        <w:t>Englische Übersetzung der Titel der Module:</w:t>
      </w:r>
    </w:p>
    <w:p w14:paraId="3BD1F2AD" w14:textId="77777777" w:rsidR="00F23B1E" w:rsidRDefault="00F23B1E">
      <w:pPr>
        <w:jc w:val="both"/>
        <w:rPr>
          <w:rFonts w:ascii="Georgia" w:hAnsi="Georgia"/>
          <w:sz w:val="22"/>
          <w:szCs w:val="22"/>
        </w:rPr>
      </w:pPr>
    </w:p>
    <w:tbl>
      <w:tblPr>
        <w:tblStyle w:val="Tabellenraster"/>
        <w:tblW w:w="9299" w:type="dxa"/>
        <w:tblLook w:val="04A0" w:firstRow="1" w:lastRow="0" w:firstColumn="1" w:lastColumn="0" w:noHBand="0" w:noVBand="1"/>
      </w:tblPr>
      <w:tblGrid>
        <w:gridCol w:w="4649"/>
        <w:gridCol w:w="4650"/>
      </w:tblGrid>
      <w:tr w:rsidR="00F23B1E" w14:paraId="1412E106" w14:textId="77777777">
        <w:trPr>
          <w:trHeight w:val="284"/>
        </w:trPr>
        <w:tc>
          <w:tcPr>
            <w:tcW w:w="4649" w:type="dxa"/>
          </w:tcPr>
          <w:p w14:paraId="00579C29" w14:textId="77777777" w:rsidR="00F23B1E" w:rsidRDefault="00790CC5">
            <w:pPr>
              <w:jc w:val="both"/>
              <w:rPr>
                <w:rFonts w:ascii="Georgia" w:hAnsi="Georgia"/>
                <w:b/>
                <w:sz w:val="22"/>
                <w:szCs w:val="22"/>
              </w:rPr>
            </w:pPr>
            <w:r>
              <w:rPr>
                <w:rFonts w:ascii="Georgia" w:eastAsia="Calibri" w:hAnsi="Georgia"/>
                <w:b/>
                <w:sz w:val="22"/>
                <w:szCs w:val="22"/>
              </w:rPr>
              <w:t>Deutsch</w:t>
            </w:r>
          </w:p>
        </w:tc>
        <w:tc>
          <w:tcPr>
            <w:tcW w:w="4649" w:type="dxa"/>
          </w:tcPr>
          <w:p w14:paraId="3C0E850C" w14:textId="77777777" w:rsidR="00F23B1E" w:rsidRDefault="00790CC5">
            <w:pPr>
              <w:jc w:val="both"/>
              <w:rPr>
                <w:rFonts w:ascii="Georgia" w:hAnsi="Georgia"/>
                <w:b/>
                <w:sz w:val="22"/>
                <w:szCs w:val="22"/>
              </w:rPr>
            </w:pPr>
            <w:r>
              <w:rPr>
                <w:rFonts w:ascii="Georgia" w:eastAsia="Calibri" w:hAnsi="Georgia"/>
                <w:b/>
                <w:sz w:val="22"/>
                <w:szCs w:val="22"/>
              </w:rPr>
              <w:t>English</w:t>
            </w:r>
          </w:p>
        </w:tc>
      </w:tr>
      <w:tr w:rsidR="00F23B1E" w14:paraId="13479696" w14:textId="77777777">
        <w:trPr>
          <w:trHeight w:val="284"/>
        </w:trPr>
        <w:tc>
          <w:tcPr>
            <w:tcW w:w="4649" w:type="dxa"/>
          </w:tcPr>
          <w:p w14:paraId="334F65DE" w14:textId="77777777" w:rsidR="00F23B1E" w:rsidRDefault="00F23B1E">
            <w:pPr>
              <w:jc w:val="both"/>
              <w:rPr>
                <w:rFonts w:ascii="Georgia" w:hAnsi="Georgia"/>
                <w:sz w:val="22"/>
                <w:szCs w:val="22"/>
              </w:rPr>
            </w:pPr>
          </w:p>
        </w:tc>
        <w:tc>
          <w:tcPr>
            <w:tcW w:w="4649" w:type="dxa"/>
          </w:tcPr>
          <w:p w14:paraId="0803C274" w14:textId="77777777" w:rsidR="00F23B1E" w:rsidRDefault="00F23B1E">
            <w:pPr>
              <w:jc w:val="both"/>
              <w:rPr>
                <w:rFonts w:ascii="Georgia" w:hAnsi="Georgia"/>
                <w:sz w:val="22"/>
                <w:szCs w:val="22"/>
              </w:rPr>
            </w:pPr>
          </w:p>
        </w:tc>
      </w:tr>
      <w:tr w:rsidR="00F23B1E" w14:paraId="18B99C8C" w14:textId="77777777">
        <w:trPr>
          <w:trHeight w:val="284"/>
        </w:trPr>
        <w:tc>
          <w:tcPr>
            <w:tcW w:w="4649" w:type="dxa"/>
          </w:tcPr>
          <w:p w14:paraId="3C68C60B" w14:textId="77777777" w:rsidR="00F23B1E" w:rsidRDefault="00790CC5">
            <w:pPr>
              <w:rPr>
                <w:rFonts w:ascii="Georgia" w:hAnsi="Georgia"/>
                <w:i/>
                <w:sz w:val="22"/>
                <w:szCs w:val="22"/>
              </w:rPr>
            </w:pPr>
            <w:r>
              <w:rPr>
                <w:rFonts w:ascii="Georgia" w:eastAsia="Calibri" w:hAnsi="Georgia"/>
                <w:i/>
                <w:sz w:val="22"/>
                <w:szCs w:val="22"/>
              </w:rPr>
              <w:t>Angabe des Titels (Art des/der Moduls/Modulgruppe)</w:t>
            </w:r>
          </w:p>
        </w:tc>
        <w:tc>
          <w:tcPr>
            <w:tcW w:w="4649" w:type="dxa"/>
          </w:tcPr>
          <w:p w14:paraId="1A826DC3" w14:textId="77777777" w:rsidR="00F23B1E" w:rsidRDefault="00790CC5">
            <w:pPr>
              <w:rPr>
                <w:rFonts w:ascii="Georgia" w:hAnsi="Georgia"/>
                <w:i/>
                <w:sz w:val="22"/>
                <w:szCs w:val="22"/>
              </w:rPr>
            </w:pPr>
            <w:r>
              <w:rPr>
                <w:rFonts w:ascii="Georgia" w:eastAsia="Calibri" w:hAnsi="Georgia"/>
                <w:i/>
                <w:sz w:val="22"/>
                <w:szCs w:val="22"/>
              </w:rPr>
              <w:t>Englische Übersetzung</w:t>
            </w:r>
          </w:p>
        </w:tc>
      </w:tr>
      <w:tr w:rsidR="00F23B1E" w14:paraId="6E203D0A" w14:textId="77777777">
        <w:trPr>
          <w:trHeight w:val="284"/>
        </w:trPr>
        <w:tc>
          <w:tcPr>
            <w:tcW w:w="4649" w:type="dxa"/>
          </w:tcPr>
          <w:p w14:paraId="23B75E02" w14:textId="77777777" w:rsidR="00F23B1E" w:rsidRDefault="00F23B1E">
            <w:pPr>
              <w:rPr>
                <w:rFonts w:ascii="Georgia" w:hAnsi="Georgia"/>
                <w:sz w:val="22"/>
                <w:szCs w:val="22"/>
              </w:rPr>
            </w:pPr>
          </w:p>
        </w:tc>
        <w:tc>
          <w:tcPr>
            <w:tcW w:w="4649" w:type="dxa"/>
          </w:tcPr>
          <w:p w14:paraId="4C9E4094" w14:textId="77777777" w:rsidR="00F23B1E" w:rsidRDefault="00F23B1E">
            <w:pPr>
              <w:rPr>
                <w:rFonts w:ascii="Georgia" w:hAnsi="Georgia"/>
                <w:sz w:val="22"/>
                <w:szCs w:val="22"/>
              </w:rPr>
            </w:pPr>
          </w:p>
        </w:tc>
      </w:tr>
      <w:tr w:rsidR="00F23B1E" w14:paraId="2C7B6CE9" w14:textId="77777777">
        <w:trPr>
          <w:trHeight w:val="284"/>
        </w:trPr>
        <w:tc>
          <w:tcPr>
            <w:tcW w:w="4649" w:type="dxa"/>
          </w:tcPr>
          <w:p w14:paraId="65D28937" w14:textId="77777777" w:rsidR="00F23B1E" w:rsidRDefault="00F23B1E">
            <w:pPr>
              <w:rPr>
                <w:rFonts w:ascii="Georgia" w:hAnsi="Georgia"/>
                <w:sz w:val="22"/>
                <w:szCs w:val="22"/>
              </w:rPr>
            </w:pPr>
          </w:p>
        </w:tc>
        <w:tc>
          <w:tcPr>
            <w:tcW w:w="4649" w:type="dxa"/>
          </w:tcPr>
          <w:p w14:paraId="58E6E210" w14:textId="77777777" w:rsidR="00F23B1E" w:rsidRDefault="00F23B1E">
            <w:pPr>
              <w:rPr>
                <w:rFonts w:ascii="Georgia" w:hAnsi="Georgia"/>
                <w:sz w:val="22"/>
                <w:szCs w:val="22"/>
              </w:rPr>
            </w:pPr>
          </w:p>
        </w:tc>
      </w:tr>
      <w:tr w:rsidR="00F23B1E" w14:paraId="1AE1F7FA" w14:textId="77777777">
        <w:trPr>
          <w:trHeight w:val="284"/>
        </w:trPr>
        <w:tc>
          <w:tcPr>
            <w:tcW w:w="4649" w:type="dxa"/>
          </w:tcPr>
          <w:p w14:paraId="160DEC1B" w14:textId="77777777" w:rsidR="00F23B1E" w:rsidRDefault="00F23B1E">
            <w:pPr>
              <w:rPr>
                <w:rFonts w:ascii="Georgia" w:hAnsi="Georgia"/>
                <w:sz w:val="22"/>
                <w:szCs w:val="22"/>
              </w:rPr>
            </w:pPr>
          </w:p>
        </w:tc>
        <w:tc>
          <w:tcPr>
            <w:tcW w:w="4649" w:type="dxa"/>
          </w:tcPr>
          <w:p w14:paraId="2F2789E6" w14:textId="77777777" w:rsidR="00F23B1E" w:rsidRDefault="00F23B1E">
            <w:pPr>
              <w:rPr>
                <w:rFonts w:ascii="Georgia" w:hAnsi="Georgia"/>
                <w:sz w:val="22"/>
                <w:szCs w:val="22"/>
              </w:rPr>
            </w:pPr>
          </w:p>
        </w:tc>
      </w:tr>
      <w:tr w:rsidR="00F23B1E" w14:paraId="744E613F" w14:textId="77777777">
        <w:trPr>
          <w:trHeight w:val="284"/>
        </w:trPr>
        <w:tc>
          <w:tcPr>
            <w:tcW w:w="4649" w:type="dxa"/>
          </w:tcPr>
          <w:p w14:paraId="69F2E6DE" w14:textId="77777777" w:rsidR="00F23B1E" w:rsidRDefault="00F23B1E">
            <w:pPr>
              <w:rPr>
                <w:rFonts w:ascii="Georgia" w:hAnsi="Georgia"/>
                <w:sz w:val="22"/>
                <w:szCs w:val="22"/>
              </w:rPr>
            </w:pPr>
          </w:p>
        </w:tc>
        <w:tc>
          <w:tcPr>
            <w:tcW w:w="4649" w:type="dxa"/>
          </w:tcPr>
          <w:p w14:paraId="268FC391" w14:textId="77777777" w:rsidR="00F23B1E" w:rsidRDefault="00F23B1E">
            <w:pPr>
              <w:rPr>
                <w:rFonts w:ascii="Georgia" w:hAnsi="Georgia"/>
                <w:sz w:val="22"/>
                <w:szCs w:val="22"/>
              </w:rPr>
            </w:pPr>
          </w:p>
        </w:tc>
      </w:tr>
    </w:tbl>
    <w:p w14:paraId="7DF5AA57" w14:textId="77777777" w:rsidR="00F23B1E" w:rsidRDefault="00F23B1E">
      <w:pPr>
        <w:jc w:val="both"/>
        <w:rPr>
          <w:rFonts w:ascii="Georgia" w:hAnsi="Georgia"/>
          <w:i/>
          <w:sz w:val="22"/>
          <w:szCs w:val="22"/>
          <w:lang w:val="de-AT"/>
        </w:rPr>
      </w:pPr>
    </w:p>
    <w:p w14:paraId="5494C091" w14:textId="77777777" w:rsidR="00F23B1E" w:rsidRDefault="00790CC5">
      <w:pPr>
        <w:jc w:val="both"/>
        <w:rPr>
          <w:rFonts w:ascii="Georgia" w:hAnsi="Georgia"/>
          <w:i/>
          <w:sz w:val="22"/>
          <w:szCs w:val="22"/>
          <w:lang w:val="en-US"/>
        </w:rPr>
      </w:pPr>
      <w:r>
        <w:rPr>
          <w:rFonts w:ascii="Georgia" w:hAnsi="Georgia"/>
          <w:i/>
          <w:sz w:val="22"/>
          <w:szCs w:val="22"/>
          <w:lang w:val="en-US"/>
        </w:rPr>
        <w:t>[Anmerkung: Pflichtmodul = compulsory module; Wahlmodul = elective module; Alternatives Pflichtmodul = alternative compulsory module; Pflichtmodulgruppe = group of compulsory modules; Wahlmodulgruppe = group of elective modules; Alternative Pflichtmodulgruppe = alternative group of compulsory modules]</w:t>
      </w:r>
    </w:p>
    <w:p w14:paraId="69AC6958" w14:textId="77777777" w:rsidR="00F23B1E" w:rsidRDefault="00F23B1E">
      <w:pPr>
        <w:jc w:val="both"/>
        <w:rPr>
          <w:rFonts w:ascii="Georgia" w:hAnsi="Georgia"/>
          <w:sz w:val="22"/>
          <w:szCs w:val="22"/>
          <w:lang w:val="en-US"/>
        </w:rPr>
      </w:pPr>
    </w:p>
    <w:p w14:paraId="165239AD" w14:textId="77777777" w:rsidR="00F23B1E" w:rsidRDefault="00F23B1E">
      <w:pPr>
        <w:jc w:val="both"/>
        <w:rPr>
          <w:rFonts w:ascii="Georgia" w:hAnsi="Georgia"/>
          <w:i/>
          <w:sz w:val="22"/>
          <w:szCs w:val="22"/>
          <w:lang w:val="en-US"/>
        </w:rPr>
      </w:pPr>
    </w:p>
    <w:sectPr w:rsidR="00F23B1E">
      <w:footerReference w:type="default" r:id="rId7"/>
      <w:pgSz w:w="12240" w:h="15840"/>
      <w:pgMar w:top="1134" w:right="1418"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DABE7" w14:textId="77777777" w:rsidR="00903213" w:rsidRDefault="00790CC5">
      <w:r>
        <w:separator/>
      </w:r>
    </w:p>
  </w:endnote>
  <w:endnote w:type="continuationSeparator" w:id="0">
    <w:p w14:paraId="4B1ECBCA" w14:textId="77777777" w:rsidR="00903213" w:rsidRDefault="0079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8DC1A" w14:textId="77777777" w:rsidR="00F23B1E" w:rsidRDefault="00790CC5">
    <w:pPr>
      <w:pStyle w:val="Fuzeile"/>
      <w:jc w:val="right"/>
      <w:rPr>
        <w:rFonts w:ascii="Georgia" w:hAnsi="Georgia" w:cs="Arial"/>
        <w:sz w:val="16"/>
        <w:szCs w:val="16"/>
      </w:rPr>
    </w:pPr>
    <w:r>
      <w:rPr>
        <w:rFonts w:ascii="Georgia" w:hAnsi="Georgia" w:cs="Arial"/>
        <w:sz w:val="16"/>
        <w:szCs w:val="16"/>
      </w:rPr>
      <w:t xml:space="preserve">Seite </w:t>
    </w:r>
    <w:r>
      <w:rPr>
        <w:rFonts w:ascii="Georgia" w:hAnsi="Georgia" w:cs="Arial"/>
        <w:sz w:val="16"/>
        <w:szCs w:val="16"/>
      </w:rPr>
      <w:fldChar w:fldCharType="begin"/>
    </w:r>
    <w:r>
      <w:rPr>
        <w:rFonts w:ascii="Georgia" w:hAnsi="Georgia" w:cs="Arial"/>
        <w:sz w:val="16"/>
        <w:szCs w:val="16"/>
      </w:rPr>
      <w:instrText>PAGE</w:instrText>
    </w:r>
    <w:r>
      <w:rPr>
        <w:rFonts w:ascii="Georgia" w:hAnsi="Georgia" w:cs="Arial"/>
        <w:sz w:val="16"/>
        <w:szCs w:val="16"/>
      </w:rPr>
      <w:fldChar w:fldCharType="separate"/>
    </w:r>
    <w:r>
      <w:rPr>
        <w:rFonts w:ascii="Georgia" w:hAnsi="Georgia" w:cs="Arial"/>
        <w:sz w:val="16"/>
        <w:szCs w:val="16"/>
      </w:rPr>
      <w:t>6</w:t>
    </w:r>
    <w:r>
      <w:rPr>
        <w:rFonts w:ascii="Georgia" w:hAnsi="Georgia" w:cs="Arial"/>
        <w:sz w:val="16"/>
        <w:szCs w:val="16"/>
      </w:rPr>
      <w:fldChar w:fldCharType="end"/>
    </w:r>
    <w:r>
      <w:rPr>
        <w:rFonts w:ascii="Georgia" w:hAnsi="Georgia" w:cs="Arial"/>
        <w:sz w:val="16"/>
        <w:szCs w:val="16"/>
      </w:rPr>
      <w:t xml:space="preserve"> von </w:t>
    </w:r>
    <w:r>
      <w:rPr>
        <w:rFonts w:ascii="Georgia" w:hAnsi="Georgia" w:cs="Arial"/>
        <w:sz w:val="16"/>
        <w:szCs w:val="16"/>
      </w:rPr>
      <w:fldChar w:fldCharType="begin"/>
    </w:r>
    <w:r>
      <w:rPr>
        <w:rFonts w:ascii="Georgia" w:hAnsi="Georgia" w:cs="Arial"/>
        <w:sz w:val="16"/>
        <w:szCs w:val="16"/>
      </w:rPr>
      <w:instrText>NUMPAGES</w:instrText>
    </w:r>
    <w:r>
      <w:rPr>
        <w:rFonts w:ascii="Georgia" w:hAnsi="Georgia" w:cs="Arial"/>
        <w:sz w:val="16"/>
        <w:szCs w:val="16"/>
      </w:rPr>
      <w:fldChar w:fldCharType="separate"/>
    </w:r>
    <w:r>
      <w:rPr>
        <w:rFonts w:ascii="Georgia" w:hAnsi="Georgia" w:cs="Arial"/>
        <w:sz w:val="16"/>
        <w:szCs w:val="16"/>
      </w:rPr>
      <w:t>6</w:t>
    </w:r>
    <w:r>
      <w:rPr>
        <w:rFonts w:ascii="Georgia" w:hAnsi="Georgia"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EE7BB" w14:textId="77777777" w:rsidR="00903213" w:rsidRDefault="00790CC5">
      <w:r>
        <w:separator/>
      </w:r>
    </w:p>
  </w:footnote>
  <w:footnote w:type="continuationSeparator" w:id="0">
    <w:p w14:paraId="2E0ED62E" w14:textId="77777777" w:rsidR="00903213" w:rsidRDefault="00790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A054C"/>
    <w:multiLevelType w:val="multilevel"/>
    <w:tmpl w:val="C7628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ED2477"/>
    <w:multiLevelType w:val="multilevel"/>
    <w:tmpl w:val="381AB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25324195">
    <w:abstractNumId w:val="1"/>
  </w:num>
  <w:num w:numId="2" w16cid:durableId="133753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1E"/>
    <w:rsid w:val="00127D0B"/>
    <w:rsid w:val="0014538E"/>
    <w:rsid w:val="00154B13"/>
    <w:rsid w:val="00241D94"/>
    <w:rsid w:val="003D1B2E"/>
    <w:rsid w:val="004E32AB"/>
    <w:rsid w:val="005F72CC"/>
    <w:rsid w:val="007376CF"/>
    <w:rsid w:val="00790CC5"/>
    <w:rsid w:val="00903213"/>
    <w:rsid w:val="00C30E0E"/>
    <w:rsid w:val="00F23B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887C"/>
  <w15:docId w15:val="{974563E0-F025-49C3-82EB-84E501DD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A"/>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277344"/>
    <w:rPr>
      <w:rFonts w:ascii="Times New Roman" w:eastAsia="Times New Roman" w:hAnsi="Times New Roman" w:cs="Times New Roman"/>
      <w:sz w:val="24"/>
      <w:szCs w:val="20"/>
      <w:lang w:val="de-DE" w:eastAsia="de-DE"/>
    </w:rPr>
  </w:style>
  <w:style w:type="character" w:customStyle="1" w:styleId="FunotentextZchn">
    <w:name w:val="Fußnotentext Zchn"/>
    <w:basedOn w:val="Absatz-Standardschriftart"/>
    <w:link w:val="Funotentext"/>
    <w:semiHidden/>
    <w:qFormat/>
    <w:rsid w:val="00277344"/>
    <w:rPr>
      <w:rFonts w:ascii="Times New Roman" w:eastAsia="Times New Roman" w:hAnsi="Times New Roman" w:cs="Times New Roman"/>
      <w:sz w:val="20"/>
      <w:szCs w:val="20"/>
      <w:lang w:val="de-DE"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semiHidden/>
    <w:qFormat/>
    <w:rsid w:val="00277344"/>
    <w:rPr>
      <w:vertAlign w:val="superscript"/>
    </w:rPr>
  </w:style>
  <w:style w:type="character" w:customStyle="1" w:styleId="SprechblasentextZchn">
    <w:name w:val="Sprechblasentext Zchn"/>
    <w:basedOn w:val="Absatz-Standardschriftart"/>
    <w:link w:val="Sprechblasentext"/>
    <w:uiPriority w:val="99"/>
    <w:semiHidden/>
    <w:qFormat/>
    <w:rsid w:val="00556C4F"/>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qFormat/>
    <w:rsid w:val="006B16F0"/>
    <w:rPr>
      <w:sz w:val="16"/>
      <w:szCs w:val="16"/>
    </w:rPr>
  </w:style>
  <w:style w:type="character" w:customStyle="1" w:styleId="KommentartextZchn">
    <w:name w:val="Kommentartext Zchn"/>
    <w:basedOn w:val="Absatz-Standardschriftart"/>
    <w:link w:val="Kommentartext"/>
    <w:uiPriority w:val="99"/>
    <w:semiHidden/>
    <w:qFormat/>
    <w:rsid w:val="006B16F0"/>
    <w:rPr>
      <w:rFonts w:ascii="Times New Roman" w:eastAsia="Times New Roman" w:hAnsi="Times New Roman" w:cs="Times New Roman"/>
      <w:sz w:val="20"/>
      <w:szCs w:val="20"/>
      <w:lang w:val="de-DE" w:eastAsia="de-DE"/>
    </w:rPr>
  </w:style>
  <w:style w:type="character" w:customStyle="1" w:styleId="KommentarthemaZchn">
    <w:name w:val="Kommentarthema Zchn"/>
    <w:basedOn w:val="KommentartextZchn"/>
    <w:link w:val="Kommentarthema"/>
    <w:uiPriority w:val="99"/>
    <w:semiHidden/>
    <w:qFormat/>
    <w:rsid w:val="006B16F0"/>
    <w:rPr>
      <w:rFonts w:ascii="Times New Roman" w:eastAsia="Times New Roman" w:hAnsi="Times New Roman" w:cs="Times New Roman"/>
      <w:b/>
      <w:bCs/>
      <w:sz w:val="20"/>
      <w:szCs w:val="20"/>
      <w:lang w:val="de-DE" w:eastAsia="de-DE"/>
    </w:rPr>
  </w:style>
  <w:style w:type="character" w:customStyle="1" w:styleId="FuzeileZchn">
    <w:name w:val="Fußzeile Zchn"/>
    <w:basedOn w:val="Absatz-Standardschriftart"/>
    <w:link w:val="Fuzeile"/>
    <w:uiPriority w:val="99"/>
    <w:qFormat/>
    <w:rsid w:val="00525E29"/>
    <w:rPr>
      <w:rFonts w:ascii="Times New Roman" w:eastAsia="Times New Roman" w:hAnsi="Times New Roman" w:cs="Times New Roman"/>
      <w:sz w:val="24"/>
      <w:szCs w:val="24"/>
      <w:lang w:val="de-DE" w:eastAsia="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GVDatum">
    <w:name w:val="GV_Datum"/>
    <w:basedOn w:val="Standard"/>
    <w:qFormat/>
    <w:rsid w:val="00BC247A"/>
    <w:pPr>
      <w:jc w:val="both"/>
    </w:pPr>
    <w:rPr>
      <w:szCs w:val="20"/>
    </w:rPr>
  </w:style>
  <w:style w:type="paragraph" w:customStyle="1" w:styleId="Kopf-undFuzeile">
    <w:name w:val="Kopf- und Fußzeile"/>
    <w:basedOn w:val="Standard"/>
    <w:qFormat/>
  </w:style>
  <w:style w:type="paragraph" w:styleId="Kopfzeile">
    <w:name w:val="header"/>
    <w:basedOn w:val="Standard"/>
    <w:link w:val="KopfzeileZchn"/>
    <w:rsid w:val="00277344"/>
    <w:pPr>
      <w:tabs>
        <w:tab w:val="center" w:pos="4536"/>
        <w:tab w:val="right" w:pos="9072"/>
      </w:tabs>
      <w:jc w:val="both"/>
    </w:pPr>
    <w:rPr>
      <w:szCs w:val="20"/>
    </w:rPr>
  </w:style>
  <w:style w:type="paragraph" w:styleId="Funotentext">
    <w:name w:val="footnote text"/>
    <w:basedOn w:val="Standard"/>
    <w:link w:val="FunotentextZchn"/>
    <w:semiHidden/>
    <w:rsid w:val="00277344"/>
    <w:pPr>
      <w:jc w:val="both"/>
    </w:pPr>
    <w:rPr>
      <w:sz w:val="20"/>
      <w:szCs w:val="20"/>
    </w:rPr>
  </w:style>
  <w:style w:type="paragraph" w:styleId="Listenabsatz">
    <w:name w:val="List Paragraph"/>
    <w:basedOn w:val="Standard"/>
    <w:uiPriority w:val="99"/>
    <w:qFormat/>
    <w:rsid w:val="001969AF"/>
    <w:pPr>
      <w:spacing w:after="120" w:line="280" w:lineRule="atLeast"/>
      <w:ind w:left="720"/>
      <w:contextualSpacing/>
    </w:pPr>
    <w:rPr>
      <w:rFonts w:ascii="Georgia" w:eastAsia="Calibri" w:hAnsi="Georgia"/>
      <w:sz w:val="20"/>
      <w:szCs w:val="22"/>
      <w:lang w:eastAsia="en-US"/>
    </w:rPr>
  </w:style>
  <w:style w:type="paragraph" w:customStyle="1" w:styleId="StandardWeb5">
    <w:name w:val="Standard (Web)5"/>
    <w:basedOn w:val="Standard"/>
    <w:uiPriority w:val="99"/>
    <w:qFormat/>
    <w:rsid w:val="00B42BEE"/>
    <w:pPr>
      <w:spacing w:before="45" w:after="45"/>
    </w:pPr>
    <w:rPr>
      <w:rFonts w:ascii="Verdana" w:hAnsi="Verdana"/>
      <w:sz w:val="18"/>
      <w:szCs w:val="18"/>
    </w:rPr>
  </w:style>
  <w:style w:type="paragraph" w:styleId="Sprechblasentext">
    <w:name w:val="Balloon Text"/>
    <w:basedOn w:val="Standard"/>
    <w:link w:val="SprechblasentextZchn"/>
    <w:uiPriority w:val="99"/>
    <w:semiHidden/>
    <w:unhideWhenUsed/>
    <w:qFormat/>
    <w:rsid w:val="00556C4F"/>
    <w:rPr>
      <w:rFonts w:ascii="Tahoma" w:hAnsi="Tahoma" w:cs="Tahoma"/>
      <w:sz w:val="16"/>
      <w:szCs w:val="16"/>
    </w:rPr>
  </w:style>
  <w:style w:type="paragraph" w:styleId="Kommentartext">
    <w:name w:val="annotation text"/>
    <w:basedOn w:val="Standard"/>
    <w:link w:val="KommentartextZchn"/>
    <w:uiPriority w:val="99"/>
    <w:semiHidden/>
    <w:unhideWhenUsed/>
    <w:qFormat/>
    <w:rsid w:val="006B16F0"/>
    <w:rPr>
      <w:sz w:val="20"/>
      <w:szCs w:val="20"/>
    </w:rPr>
  </w:style>
  <w:style w:type="paragraph" w:styleId="Kommentarthema">
    <w:name w:val="annotation subject"/>
    <w:basedOn w:val="Kommentartext"/>
    <w:next w:val="Kommentartext"/>
    <w:link w:val="KommentarthemaZchn"/>
    <w:uiPriority w:val="99"/>
    <w:semiHidden/>
    <w:unhideWhenUsed/>
    <w:qFormat/>
    <w:rsid w:val="006B16F0"/>
    <w:rPr>
      <w:b/>
      <w:bCs/>
    </w:rPr>
  </w:style>
  <w:style w:type="paragraph" w:styleId="Fuzeile">
    <w:name w:val="footer"/>
    <w:basedOn w:val="Standard"/>
    <w:link w:val="FuzeileZchn"/>
    <w:uiPriority w:val="99"/>
    <w:unhideWhenUsed/>
    <w:rsid w:val="00525E29"/>
    <w:pPr>
      <w:tabs>
        <w:tab w:val="center" w:pos="4536"/>
        <w:tab w:val="right" w:pos="9072"/>
      </w:tabs>
    </w:pPr>
  </w:style>
  <w:style w:type="table" w:styleId="Tabellenraster">
    <w:name w:val="Table Grid"/>
    <w:basedOn w:val="NormaleTabelle"/>
    <w:rsid w:val="00CC6A14"/>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10918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Haslinger</dc:creator>
  <dc:description/>
  <cp:lastModifiedBy>Stefan Auer</cp:lastModifiedBy>
  <cp:revision>4</cp:revision>
  <cp:lastPrinted>2012-10-31T10:38:00Z</cp:lastPrinted>
  <dcterms:created xsi:type="dcterms:W3CDTF">2020-12-11T07:43:00Z</dcterms:created>
  <dcterms:modified xsi:type="dcterms:W3CDTF">2024-04-05T11:15:00Z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Universitaet Wien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